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208" w:rsidRPr="00BA4C3F" w:rsidRDefault="00DA3208" w:rsidP="006305BF">
      <w:pPr>
        <w:spacing w:after="0" w:line="240" w:lineRule="auto"/>
        <w:ind w:right="-558"/>
        <w:rPr>
          <w:rFonts w:ascii="Arial" w:hAnsi="Arial" w:cs="Arial"/>
        </w:rPr>
      </w:pPr>
    </w:p>
    <w:p w:rsidR="006A2275" w:rsidRPr="00BA4C3F" w:rsidRDefault="006A2275" w:rsidP="006305BF">
      <w:pPr>
        <w:spacing w:after="0" w:line="240" w:lineRule="auto"/>
        <w:ind w:right="-558"/>
        <w:rPr>
          <w:rFonts w:ascii="Arial" w:hAnsi="Arial" w:cs="Arial"/>
        </w:rPr>
      </w:pPr>
    </w:p>
    <w:p w:rsidR="00DA3208" w:rsidRPr="00BA4C3F" w:rsidRDefault="006A2275" w:rsidP="00BA4C3F">
      <w:pPr>
        <w:spacing w:after="0" w:line="240" w:lineRule="auto"/>
        <w:ind w:right="-558"/>
        <w:jc w:val="right"/>
        <w:rPr>
          <w:rFonts w:ascii="Arial" w:hAnsi="Arial" w:cs="Arial"/>
        </w:rPr>
      </w:pPr>
      <w:r w:rsidRPr="00BA4C3F">
        <w:rPr>
          <w:rFonts w:ascii="Arial" w:hAnsi="Arial" w:cs="Arial"/>
        </w:rPr>
        <w:t>Anexa nr</w:t>
      </w:r>
      <w:r w:rsidR="00C637BE" w:rsidRPr="00BA4C3F">
        <w:rPr>
          <w:rFonts w:ascii="Arial" w:hAnsi="Arial" w:cs="Arial"/>
        </w:rPr>
        <w:t>.3.41.</w:t>
      </w: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REGULAMENT DE ORGANIZARE ŞI FUNCŢIONARE</w:t>
      </w: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a serviciului social cu cazare</w:t>
      </w: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CASA DE TIP FAMILIAL REGHIN nr.16/12</w:t>
      </w: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mun.Reghin, str.Rodnei nr.16, sc.3, et.3, ap.12</w:t>
      </w: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din cadrul COMPLEXULUI DE CASE DE TIP FAMILIAL REGHIN</w:t>
      </w:r>
    </w:p>
    <w:p w:rsidR="006305BF" w:rsidRPr="00BA4C3F" w:rsidRDefault="006305BF" w:rsidP="006305BF">
      <w:pPr>
        <w:spacing w:after="0" w:line="240" w:lineRule="auto"/>
        <w:ind w:right="-558"/>
        <w:jc w:val="center"/>
        <w:rPr>
          <w:rFonts w:ascii="Arial" w:hAnsi="Arial" w:cs="Arial"/>
        </w:rPr>
      </w:pPr>
    </w:p>
    <w:p w:rsidR="006305BF" w:rsidRPr="00BA4C3F" w:rsidRDefault="006305BF" w:rsidP="006305BF">
      <w:pPr>
        <w:spacing w:after="0" w:line="240" w:lineRule="auto"/>
        <w:ind w:right="-558"/>
        <w:jc w:val="center"/>
        <w:rPr>
          <w:rFonts w:ascii="Arial" w:hAnsi="Arial" w:cs="Arial"/>
        </w:rPr>
      </w:pPr>
    </w:p>
    <w:p w:rsidR="00DA3208" w:rsidRPr="00BA4C3F" w:rsidRDefault="00DA3208" w:rsidP="006305BF">
      <w:pPr>
        <w:spacing w:after="0" w:line="240" w:lineRule="auto"/>
        <w:ind w:right="-558"/>
        <w:jc w:val="center"/>
        <w:rPr>
          <w:rFonts w:ascii="Arial" w:hAnsi="Arial" w:cs="Arial"/>
        </w:rPr>
      </w:pPr>
    </w:p>
    <w:p w:rsidR="00DA3208" w:rsidRPr="00BA4C3F" w:rsidRDefault="00116977" w:rsidP="006305BF">
      <w:pPr>
        <w:spacing w:after="0" w:line="240" w:lineRule="auto"/>
        <w:ind w:right="-558"/>
        <w:rPr>
          <w:rFonts w:ascii="Arial" w:hAnsi="Arial" w:cs="Arial"/>
        </w:rPr>
      </w:pPr>
      <w:r w:rsidRPr="00BA4C3F">
        <w:rPr>
          <w:rFonts w:ascii="Arial" w:hAnsi="Arial" w:cs="Arial"/>
          <w:noProof/>
          <w:lang w:eastAsia="ro-RO"/>
        </w:rPr>
      </w:r>
      <w:r w:rsidRPr="00BA4C3F">
        <w:rPr>
          <w:rFonts w:ascii="Arial" w:hAnsi="Arial" w:cs="Arial"/>
          <w:noProof/>
          <w:lang w:eastAsia="ro-RO"/>
        </w:rPr>
        <w:pict>
          <v:group id="Canvas 45" o:spid="_x0000_s1026"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395;visibility:visible">
              <v:fill o:detectmouseclick="t"/>
              <v:path o:connecttype="none"/>
            </v:shape>
            <v:rect id="Rectangle 4" o:spid="_x0000_s1028"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A3208" w:rsidRPr="00745FE0" w:rsidRDefault="00DA3208" w:rsidP="00DA3208">
                    <w:r w:rsidRPr="00745FE0">
                      <w:t>Serviciul este multifunctional</w:t>
                    </w:r>
                  </w:p>
                </w:txbxContent>
              </v:textbox>
            </v:rect>
            <v:rect id="Rectangle 5" o:spid="_x0000_s1029"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A3208" w:rsidRPr="00745FE0" w:rsidRDefault="00DA3208" w:rsidP="00DA3208"/>
                </w:txbxContent>
              </v:textbox>
            </v:rect>
            <v:rect id="Rectangle 6" o:spid="_x0000_s1030" style="position:absolute;left:692;top:2210;width:3061;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A3208" w:rsidRPr="00745FE0" w:rsidRDefault="00DA3208" w:rsidP="00DA3208">
                    <w:r w:rsidRPr="00745FE0">
                      <w:t>(MF):</w:t>
                    </w:r>
                  </w:p>
                </w:txbxContent>
              </v:textbox>
            </v:rect>
            <v:rect id="Rectangle 7" o:spid="_x0000_s1031"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A3208" w:rsidRPr="00745FE0" w:rsidRDefault="00DA3208" w:rsidP="00DA3208"/>
                </w:txbxContent>
              </v:textbox>
            </v:rect>
            <v:rect id="Rectangle 8" o:spid="_x0000_s1032"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1033"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A3208" w:rsidRPr="00745FE0" w:rsidRDefault="00DA3208" w:rsidP="00DA3208"/>
                </w:txbxContent>
              </v:textbox>
            </v:rect>
            <v:rect id="Rectangle 10" o:spid="_x0000_s1034" style="position:absolute;left:3162;top:4375;width:1531;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A3208" w:rsidRPr="00745FE0" w:rsidRDefault="00DA3208" w:rsidP="00DA3208">
                    <w:r w:rsidRPr="00745FE0">
                      <w:t xml:space="preserve">Da          </w:t>
                    </w:r>
                  </w:p>
                </w:txbxContent>
              </v:textbox>
            </v:rect>
            <v:rect id="Rectangle 11" o:spid="_x0000_s1035"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1036"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1037"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1038"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A3208" w:rsidRPr="00745FE0" w:rsidRDefault="00DA3208" w:rsidP="00DA3208"/>
                </w:txbxContent>
              </v:textbox>
            </v:rect>
            <v:rect id="Rectangle 15" o:spid="_x0000_s1039" style="position:absolute;left:10598;top:4375;width:1638;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A3208" w:rsidRPr="00745FE0" w:rsidRDefault="00DA3208" w:rsidP="00DA3208">
                    <w:r w:rsidRPr="00745FE0">
                      <w:t>Nu</w:t>
                    </w:r>
                  </w:p>
                </w:txbxContent>
              </v:textbox>
            </v:rect>
            <v:rect id="Rectangle 16" o:spid="_x0000_s1040"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DA3208" w:rsidRPr="00745FE0" w:rsidRDefault="00DA3208" w:rsidP="00DA3208"/>
                </w:txbxContent>
              </v:textbox>
            </v:rect>
            <v:rect id="Rectangle 17" o:spid="_x0000_s1041" style="position:absolute;left:26784;top:57;width:843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A3208" w:rsidRPr="00745FE0" w:rsidRDefault="00DA3208" w:rsidP="00DA3208">
                    <w:r w:rsidRPr="00745FE0">
                      <w:t>Lista codurilor:</w:t>
                    </w:r>
                  </w:p>
                </w:txbxContent>
              </v:textbox>
            </v:rect>
            <v:rect id="Rectangle 18" o:spid="_x0000_s1042"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A3208" w:rsidRPr="00745FE0" w:rsidRDefault="00DA3208" w:rsidP="00DA3208"/>
                </w:txbxContent>
              </v:textbox>
            </v:rect>
            <v:rect id="Rectangle 19" o:spid="_x0000_s1043" style="position:absolute;left:26784;top:2210;width:1067;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A3208" w:rsidRPr="00745FE0" w:rsidRDefault="00DA3208" w:rsidP="00DA3208">
                    <w:r w:rsidRPr="00745FE0">
                      <w:t xml:space="preserve">1.   </w:t>
                    </w:r>
                  </w:p>
                </w:txbxContent>
              </v:textbox>
            </v:rect>
            <v:rect id="Rectangle 20" o:spid="_x0000_s1044" style="position:absolute;left:28930;top:2362;width:530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DA3208" w:rsidRPr="00745FE0" w:rsidRDefault="00DA3208" w:rsidP="00DA3208">
                    <w:r w:rsidRPr="00745FE0">
                      <w:t xml:space="preserve">879.1.1 </w:t>
                    </w:r>
                  </w:p>
                </w:txbxContent>
              </v:textbox>
            </v:rect>
            <v:rect id="Rectangle 21" o:spid="_x0000_s1045"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A3208" w:rsidRPr="00745FE0" w:rsidRDefault="00DA3208" w:rsidP="00DA3208"/>
                  <w:p w:rsidR="00DA3208" w:rsidRPr="00745FE0" w:rsidRDefault="00DA3208" w:rsidP="00DA3208"/>
                </w:txbxContent>
              </v:textbox>
            </v:rect>
            <v:rect id="Rectangle 22" o:spid="_x0000_s1046" style="position:absolute;left:34766;top:2362;width:569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DA3208" w:rsidRPr="00745FE0" w:rsidRDefault="00DA3208" w:rsidP="00DA3208">
                    <w:r w:rsidRPr="00745FE0">
                      <w:t>CR C</w:t>
                    </w:r>
                  </w:p>
                </w:txbxContent>
              </v:textbox>
            </v:rect>
            <v:rect id="Rectangle 23" o:spid="_x0000_s1047" style="position:absolute;left:36487;top:2210;width:67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A3208" w:rsidRPr="00745FE0" w:rsidRDefault="00DA3208" w:rsidP="00DA3208">
                    <w:r w:rsidRPr="00745FE0">
                      <w:t xml:space="preserve"> .</w:t>
                    </w:r>
                  </w:p>
                </w:txbxContent>
              </v:textbox>
            </v:rect>
            <v:rect id="Rectangle 24" o:spid="_x0000_s1048" style="position:absolute;left:26784;top:4375;width:5614;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A3208" w:rsidRPr="00745FE0" w:rsidRDefault="00DA3208" w:rsidP="00DA3208">
                    <w:r w:rsidRPr="00745FE0">
                      <w:t>2. ............</w:t>
                    </w:r>
                  </w:p>
                </w:txbxContent>
              </v:textbox>
            </v:rect>
            <v:rect id="Rectangle 25" o:spid="_x0000_s1049" style="position:absolute;left:32975;top:4375;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A3208" w:rsidRPr="00745FE0" w:rsidRDefault="00DA3208" w:rsidP="00DA3208"/>
                </w:txbxContent>
              </v:textbox>
            </v:rect>
            <v:rect id="Rectangle 26" o:spid="_x0000_s1050"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1051"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1052"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1053"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1054"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1055"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1056"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1057"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1058"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1059"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1060"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1061"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1062"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1063"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1064"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1065"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1066"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1067"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DA3208" w:rsidRPr="00745FE0" w:rsidRDefault="00DA3208" w:rsidP="00DA3208"/>
                </w:txbxContent>
              </v:textbox>
            </v:rect>
            <w10:wrap type="none"/>
            <w10:anchorlock/>
          </v:group>
        </w:pic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Denumirea serviciului social: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CASA DE TIP FAMILIAL REGHIN nr.16/12 este înfiinţată prin Hotărârea Consiliului Județean Mureș  nr.41 din 19.06.2003 funcționează în subordinea Direcției Generale de Asistență Socială și Protecția Copilului Mureș.</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 Prevederile prezentului regulament sunt obligatorii pentru personalul serviciului social şi furnizorul de servicii sociale.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2. Identificarea serviciului social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 Date privind FSS:</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2619"/>
        <w:gridCol w:w="4890"/>
      </w:tblGrid>
      <w:tr w:rsidR="00DA3208" w:rsidRPr="00BA4C3F" w:rsidTr="00EA62ED">
        <w:trPr>
          <w:trHeight w:val="1072"/>
        </w:trPr>
        <w:tc>
          <w:tcPr>
            <w:tcW w:w="1818" w:type="dxa"/>
          </w:tcPr>
          <w:p w:rsidR="00DA3208" w:rsidRPr="00BA4C3F" w:rsidRDefault="00DA3208" w:rsidP="006305BF">
            <w:pPr>
              <w:spacing w:after="0" w:line="240" w:lineRule="auto"/>
              <w:ind w:right="-558"/>
              <w:rPr>
                <w:rFonts w:ascii="Arial" w:hAnsi="Arial" w:cs="Arial"/>
              </w:rPr>
            </w:pPr>
            <w:r w:rsidRPr="00BA4C3F">
              <w:rPr>
                <w:rFonts w:ascii="Arial" w:hAnsi="Arial" w:cs="Arial"/>
              </w:rPr>
              <w:t>Categoria</w:t>
            </w:r>
          </w:p>
          <w:p w:rsidR="00DA3208" w:rsidRPr="00BA4C3F" w:rsidRDefault="00DA3208" w:rsidP="006305BF">
            <w:pPr>
              <w:spacing w:after="0" w:line="240" w:lineRule="auto"/>
              <w:ind w:right="-558"/>
              <w:rPr>
                <w:rFonts w:ascii="Arial" w:hAnsi="Arial" w:cs="Arial"/>
              </w:rPr>
            </w:pPr>
            <w:r w:rsidRPr="00BA4C3F">
              <w:rPr>
                <w:rFonts w:ascii="Arial" w:hAnsi="Arial" w:cs="Arial"/>
              </w:rPr>
              <w:t>FSS</w:t>
            </w:r>
          </w:p>
        </w:tc>
        <w:tc>
          <w:tcPr>
            <w:tcW w:w="2700"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Public</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Privat</w:t>
            </w:r>
          </w:p>
        </w:tc>
        <w:tc>
          <w:tcPr>
            <w:tcW w:w="5013" w:type="dxa"/>
          </w:tcPr>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*Se bifeaza categoria corespunzatoare</w:t>
            </w:r>
          </w:p>
        </w:tc>
      </w:tr>
    </w:tbl>
    <w:p w:rsidR="00DA3208" w:rsidRPr="00BA4C3F" w:rsidRDefault="00DA3208" w:rsidP="006305BF">
      <w:pPr>
        <w:spacing w:after="0" w:line="240" w:lineRule="auto"/>
        <w:ind w:right="-558"/>
        <w:rPr>
          <w:rFonts w:ascii="Arial" w:hAnsi="Arial" w:cs="Arial"/>
        </w:rPr>
      </w:pPr>
      <w:r w:rsidRPr="00BA4C3F">
        <w:rPr>
          <w:rFonts w:ascii="Arial" w:hAnsi="Arial" w:cs="Arial"/>
        </w:rPr>
        <w:t> </w:t>
      </w:r>
    </w:p>
    <w:p w:rsidR="00DA3208" w:rsidRPr="00BA4C3F" w:rsidRDefault="00DA3208" w:rsidP="006305BF">
      <w:pPr>
        <w:spacing w:after="0" w:line="240" w:lineRule="auto"/>
        <w:ind w:right="-558"/>
        <w:rPr>
          <w:rFonts w:ascii="Arial" w:hAnsi="Arial" w:cs="Arial"/>
        </w:rPr>
      </w:pPr>
      <w:r w:rsidRPr="00BA4C3F">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DA3208" w:rsidRPr="00BA4C3F" w:rsidTr="00EA62ED">
        <w:tc>
          <w:tcPr>
            <w:tcW w:w="2066" w:type="dxa"/>
          </w:tcPr>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Serviciul social face parte din </w:t>
            </w:r>
          </w:p>
          <w:p w:rsidR="00DA3208" w:rsidRPr="00BA4C3F" w:rsidRDefault="00DA3208" w:rsidP="006305BF">
            <w:pPr>
              <w:spacing w:after="0" w:line="240" w:lineRule="auto"/>
              <w:ind w:right="-558"/>
              <w:rPr>
                <w:rFonts w:ascii="Arial" w:hAnsi="Arial" w:cs="Arial"/>
              </w:rPr>
            </w:pPr>
            <w:r w:rsidRPr="00BA4C3F">
              <w:rPr>
                <w:rFonts w:ascii="Arial" w:hAnsi="Arial" w:cs="Arial"/>
              </w:rPr>
              <w:t>clasa/categoria/tipul major al serviciilor sociale*:</w:t>
            </w:r>
          </w:p>
        </w:tc>
        <w:tc>
          <w:tcPr>
            <w:tcW w:w="6293" w:type="dxa"/>
          </w:tcPr>
          <w:p w:rsidR="00DA3208" w:rsidRPr="00BA4C3F" w:rsidRDefault="00DA3208" w:rsidP="006305BF">
            <w:pPr>
              <w:spacing w:after="0" w:line="240" w:lineRule="auto"/>
              <w:ind w:right="-558"/>
              <w:rPr>
                <w:rFonts w:ascii="Arial" w:hAnsi="Arial" w:cs="Arial"/>
              </w:rPr>
            </w:pPr>
            <w:r w:rsidRPr="00BA4C3F">
              <w:rPr>
                <w:rFonts w:ascii="Arial" w:hAnsi="Arial" w:cs="Arial"/>
              </w:rPr>
              <w:t xml:space="preserve">SERVICII SOCIALE CU CAZARE </w:t>
            </w:r>
          </w:p>
          <w:p w:rsidR="00DA3208" w:rsidRPr="00BA4C3F" w:rsidRDefault="00DA3208" w:rsidP="006305BF">
            <w:pPr>
              <w:spacing w:after="0" w:line="240" w:lineRule="auto"/>
              <w:ind w:right="-558"/>
              <w:rPr>
                <w:rFonts w:ascii="Arial" w:hAnsi="Arial" w:cs="Arial"/>
              </w:rPr>
            </w:pPr>
            <w:r w:rsidRPr="00BA4C3F">
              <w:rPr>
                <w:rFonts w:ascii="Arial" w:hAnsi="Arial" w:cs="Arial"/>
              </w:rPr>
              <w:t>1. Servicii rezidențiale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1.1. Centre rezidențiale</w:t>
            </w:r>
          </w:p>
          <w:p w:rsidR="00DA3208" w:rsidRPr="00BA4C3F" w:rsidRDefault="00DA3208" w:rsidP="006305BF">
            <w:pPr>
              <w:spacing w:after="0" w:line="240" w:lineRule="auto"/>
              <w:ind w:right="-558"/>
              <w:rPr>
                <w:rFonts w:ascii="Arial" w:hAnsi="Arial" w:cs="Arial"/>
              </w:rPr>
            </w:pPr>
            <w:r w:rsidRPr="00BA4C3F">
              <w:rPr>
                <w:rFonts w:ascii="Arial" w:hAnsi="Arial" w:cs="Arial"/>
              </w:rPr>
              <w:t>2. Servicii de suport cu cazare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2.1. Servicii rezidențiale de urgență socială</w:t>
            </w:r>
          </w:p>
          <w:p w:rsidR="00DA3208" w:rsidRPr="00BA4C3F" w:rsidRDefault="00DA3208" w:rsidP="006305BF">
            <w:pPr>
              <w:spacing w:after="0" w:line="240" w:lineRule="auto"/>
              <w:ind w:right="-558"/>
              <w:rPr>
                <w:rFonts w:ascii="Arial" w:hAnsi="Arial" w:cs="Arial"/>
              </w:rPr>
            </w:pPr>
            <w:r w:rsidRPr="00BA4C3F">
              <w:rPr>
                <w:rFonts w:ascii="Arial" w:hAnsi="Arial" w:cs="Arial"/>
              </w:rPr>
              <w:t>SERVICII SOCIALE FĂRĂ CAZARE</w:t>
            </w:r>
          </w:p>
          <w:p w:rsidR="00DA3208" w:rsidRPr="00BA4C3F" w:rsidRDefault="00DA3208" w:rsidP="006305BF">
            <w:pPr>
              <w:spacing w:after="0" w:line="240" w:lineRule="auto"/>
              <w:ind w:right="-558"/>
              <w:rPr>
                <w:rFonts w:ascii="Arial" w:hAnsi="Arial" w:cs="Arial"/>
              </w:rPr>
            </w:pPr>
            <w:r w:rsidRPr="00BA4C3F">
              <w:rPr>
                <w:rFonts w:ascii="Arial" w:hAnsi="Arial" w:cs="Arial"/>
              </w:rPr>
              <w:t>3. Servicii sociale de suport în comunitate, fără cazare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3.1. Centre de zi de îngrijire, abilitare și reabilitare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3.2. Centre de zi</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3.3. Centre de zi de socializare tip club</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3.4. Servicii de îngrijire la domiciliul beneficiarului</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3.5. Pachetul minim de asistență socială</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3.6. Servicii de pregătire și distribuire a hranei</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3.7. Servicii de suport</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3.8. Serviciul plasament familial</w:t>
            </w: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4. Servicii de locuire asistată în comunitate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4.1. Locuință protejată</w:t>
            </w:r>
          </w:p>
          <w:p w:rsidR="00DA3208" w:rsidRPr="00BA4C3F" w:rsidRDefault="00116977" w:rsidP="006305BF">
            <w:pPr>
              <w:spacing w:after="0" w:line="240" w:lineRule="auto"/>
              <w:ind w:right="-558"/>
              <w:rPr>
                <w:rFonts w:ascii="Arial" w:hAnsi="Arial" w:cs="Arial"/>
              </w:rPr>
            </w:pPr>
            <w:r w:rsidRPr="00BA4C3F">
              <w:rPr>
                <w:rFonts w:ascii="Arial" w:hAnsi="Arial" w:cs="Arial"/>
              </w:rPr>
              <w:lastRenderedPageBreak/>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4.2. Centre pentru viață independentă</w:t>
            </w:r>
          </w:p>
        </w:tc>
        <w:tc>
          <w:tcPr>
            <w:tcW w:w="1842" w:type="dxa"/>
          </w:tcPr>
          <w:p w:rsidR="00DA3208" w:rsidRPr="00BA4C3F" w:rsidRDefault="00DA3208" w:rsidP="006305BF">
            <w:pPr>
              <w:spacing w:after="0" w:line="240" w:lineRule="auto"/>
              <w:ind w:right="-558"/>
              <w:rPr>
                <w:rFonts w:ascii="Arial" w:hAnsi="Arial" w:cs="Arial"/>
              </w:rPr>
            </w:pPr>
            <w:r w:rsidRPr="00BA4C3F">
              <w:rPr>
                <w:rFonts w:ascii="Arial" w:hAnsi="Arial" w:cs="Arial"/>
              </w:rPr>
              <w:lastRenderedPageBreak/>
              <w:t>*Se bifează categoria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DA3208" w:rsidRPr="00BA4C3F" w:rsidTr="00EA62ED">
        <w:tc>
          <w:tcPr>
            <w:tcW w:w="1980" w:type="dxa"/>
          </w:tcPr>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Serviciul social se adresează următoarei/ următoarelor categorii de beneficiari*:</w:t>
            </w:r>
          </w:p>
        </w:tc>
        <w:tc>
          <w:tcPr>
            <w:tcW w:w="6379"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Copil - C</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Persoane adulte cu dizabilități - D</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 vârstnice - PV</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Victime ale violenței domestice - VD</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 fără adăpost - PFA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Alte grupuri vulnerabile – AGV, respectiv:</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Victime ale traficului de persoane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Agresori violență domestică</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 cu diverse adicții</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 private de libertate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 sancționate cu măsură educativă sau pedeapsă neprivativă de libertate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Persoanele victime ale infracțiunilor</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Șomeri de lungă durată</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Persoanele cu afecțiuni psihice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Aparținători ai persoanelor beneficiare</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Altele: ...................................... specificați.............................</w:t>
            </w:r>
          </w:p>
        </w:tc>
        <w:tc>
          <w:tcPr>
            <w:tcW w:w="1842" w:type="dxa"/>
          </w:tcPr>
          <w:p w:rsidR="00DA3208" w:rsidRPr="00BA4C3F" w:rsidRDefault="00DA3208" w:rsidP="006305BF">
            <w:pPr>
              <w:spacing w:after="0" w:line="240" w:lineRule="auto"/>
              <w:ind w:right="-558"/>
              <w:rPr>
                <w:rFonts w:ascii="Arial" w:hAnsi="Arial" w:cs="Arial"/>
              </w:rPr>
            </w:pPr>
            <w:r w:rsidRPr="00BA4C3F">
              <w:rPr>
                <w:rFonts w:ascii="Arial" w:hAnsi="Arial" w:cs="Arial"/>
              </w:rPr>
              <w:t>*Se bifează categoria corespunzătoare.</w:t>
            </w:r>
          </w:p>
        </w:tc>
      </w:tr>
    </w:tbl>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Codul serviciului social:  879.1.1 CR. C</w:t>
      </w:r>
    </w:p>
    <w:p w:rsidR="00DA3208" w:rsidRPr="00BA4C3F" w:rsidRDefault="00DA3208" w:rsidP="006305BF">
      <w:pPr>
        <w:spacing w:after="0" w:line="240" w:lineRule="auto"/>
        <w:ind w:right="-558"/>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DA3208" w:rsidRPr="00BA4C3F" w:rsidTr="00EA62ED">
        <w:tc>
          <w:tcPr>
            <w:tcW w:w="3403" w:type="dxa"/>
          </w:tcPr>
          <w:p w:rsidR="00DA3208" w:rsidRPr="00BA4C3F" w:rsidRDefault="00DA3208" w:rsidP="006305BF">
            <w:pPr>
              <w:spacing w:after="0" w:line="240" w:lineRule="auto"/>
              <w:ind w:right="-558"/>
              <w:rPr>
                <w:rFonts w:ascii="Arial" w:hAnsi="Arial" w:cs="Arial"/>
              </w:rPr>
            </w:pPr>
            <w:r w:rsidRPr="00BA4C3F">
              <w:rPr>
                <w:rFonts w:ascii="Arial" w:hAnsi="Arial" w:cs="Arial"/>
              </w:rPr>
              <w:t>Deține licență de funcționare</w:t>
            </w:r>
          </w:p>
        </w:tc>
        <w:tc>
          <w:tcPr>
            <w:tcW w:w="6945" w:type="dxa"/>
          </w:tcPr>
          <w:p w:rsidR="00DA3208" w:rsidRPr="00BA4C3F" w:rsidRDefault="00DA3208" w:rsidP="006305BF">
            <w:pPr>
              <w:spacing w:after="0" w:line="240" w:lineRule="auto"/>
              <w:ind w:right="-558"/>
              <w:rPr>
                <w:rFonts w:ascii="Arial" w:hAnsi="Arial" w:cs="Arial"/>
              </w:rPr>
            </w:pPr>
            <w:r w:rsidRPr="00BA4C3F">
              <w:rPr>
                <w:rFonts w:ascii="Arial" w:hAnsi="Arial" w:cs="Arial"/>
              </w:rPr>
              <w:t>seria LF nr. 0000856</w:t>
            </w:r>
          </w:p>
          <w:p w:rsidR="00DA3208" w:rsidRPr="00BA4C3F" w:rsidRDefault="00DA3208" w:rsidP="006305BF">
            <w:pPr>
              <w:spacing w:after="0" w:line="240" w:lineRule="auto"/>
              <w:ind w:right="-558"/>
              <w:rPr>
                <w:rFonts w:ascii="Arial" w:hAnsi="Arial" w:cs="Arial"/>
              </w:rPr>
            </w:pPr>
            <w:r w:rsidRPr="00BA4C3F">
              <w:rPr>
                <w:rFonts w:ascii="Arial" w:hAnsi="Arial" w:cs="Arial"/>
              </w:rPr>
              <w:t>şi este eliberată de către ANPDCA</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la data de  05.11.2025                 </w:t>
            </w:r>
          </w:p>
          <w:p w:rsidR="00DA3208" w:rsidRPr="00BA4C3F" w:rsidRDefault="00DA3208" w:rsidP="006305BF">
            <w:pPr>
              <w:spacing w:after="0" w:line="240" w:lineRule="auto"/>
              <w:ind w:right="-558"/>
              <w:rPr>
                <w:rFonts w:ascii="Arial" w:hAnsi="Arial" w:cs="Arial"/>
              </w:rPr>
            </w:pPr>
            <w:r w:rsidRPr="00BA4C3F">
              <w:rPr>
                <w:rFonts w:ascii="Arial" w:hAnsi="Arial" w:cs="Arial"/>
              </w:rPr>
              <w:t>Capacitate  6</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DA3208" w:rsidRPr="00BA4C3F" w:rsidTr="00EA62ED">
        <w:tc>
          <w:tcPr>
            <w:tcW w:w="3256" w:type="dxa"/>
          </w:tcPr>
          <w:p w:rsidR="00DA3208" w:rsidRPr="00BA4C3F" w:rsidRDefault="00DA3208" w:rsidP="006305BF">
            <w:pPr>
              <w:spacing w:after="0" w:line="240" w:lineRule="auto"/>
              <w:ind w:right="-558"/>
              <w:rPr>
                <w:rFonts w:ascii="Arial" w:hAnsi="Arial" w:cs="Arial"/>
              </w:rPr>
            </w:pPr>
            <w:r w:rsidRPr="00BA4C3F">
              <w:rPr>
                <w:rFonts w:ascii="Arial" w:hAnsi="Arial" w:cs="Arial"/>
              </w:rPr>
              <w:t>Serviciul social este organizat:</w:t>
            </w:r>
          </w:p>
        </w:tc>
        <w:tc>
          <w:tcPr>
            <w:tcW w:w="4252"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Cu personalitate juridică</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Fără personalitate juridică </w:t>
            </w:r>
          </w:p>
        </w:tc>
        <w:tc>
          <w:tcPr>
            <w:tcW w:w="2693" w:type="dxa"/>
          </w:tcPr>
          <w:p w:rsidR="00DA3208" w:rsidRPr="00BA4C3F" w:rsidRDefault="00DA3208" w:rsidP="006305BF">
            <w:pPr>
              <w:spacing w:after="0" w:line="240" w:lineRule="auto"/>
              <w:ind w:right="-558"/>
              <w:rPr>
                <w:rFonts w:ascii="Arial" w:hAnsi="Arial" w:cs="Arial"/>
              </w:rPr>
            </w:pPr>
            <w:r w:rsidRPr="00BA4C3F">
              <w:rPr>
                <w:rFonts w:ascii="Arial" w:hAnsi="Arial" w:cs="Arial"/>
              </w:rPr>
              <w:t>*Se bifează categoria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DA3208" w:rsidRPr="00BA4C3F" w:rsidTr="00EA62ED">
        <w:tc>
          <w:tcPr>
            <w:tcW w:w="3794" w:type="dxa"/>
          </w:tcPr>
          <w:p w:rsidR="00DA3208" w:rsidRPr="00BA4C3F" w:rsidRDefault="00DA3208" w:rsidP="006305BF">
            <w:pPr>
              <w:spacing w:after="0" w:line="240" w:lineRule="auto"/>
              <w:ind w:right="-558"/>
              <w:rPr>
                <w:rFonts w:ascii="Arial" w:hAnsi="Arial" w:cs="Arial"/>
              </w:rPr>
            </w:pPr>
            <w:r w:rsidRPr="00BA4C3F">
              <w:rPr>
                <w:rFonts w:ascii="Arial" w:hAnsi="Arial" w:cs="Arial"/>
              </w:rPr>
              <w:t>FSS percepe pentru accesarea serviciului social o contribuție din partea beneficiarului/ reprezentantului legal/susținătorului legal:*</w:t>
            </w:r>
          </w:p>
        </w:tc>
        <w:tc>
          <w:tcPr>
            <w:tcW w:w="3714" w:type="dxa"/>
          </w:tcPr>
          <w:p w:rsidR="00DA3208" w:rsidRPr="00BA4C3F" w:rsidRDefault="00DA3208" w:rsidP="006305BF">
            <w:pPr>
              <w:spacing w:after="0" w:line="240" w:lineRule="auto"/>
              <w:ind w:right="-558"/>
              <w:rPr>
                <w:rFonts w:ascii="Arial" w:hAnsi="Arial" w:cs="Arial"/>
              </w:rPr>
            </w:pPr>
            <w:r w:rsidRPr="00BA4C3F">
              <w:rPr>
                <w:rFonts w:ascii="Arial" w:eastAsia="MS Gothic" w:hAnsi="MS Gothic" w:cs="Arial"/>
              </w:rPr>
              <w:t>☐</w:t>
            </w:r>
            <w:r w:rsidRPr="00BA4C3F">
              <w:rPr>
                <w:rFonts w:ascii="Arial" w:hAnsi="Arial" w:cs="Arial"/>
              </w:rPr>
              <w:t xml:space="preserve">    Da  </w:t>
            </w:r>
          </w:p>
          <w:p w:rsidR="00DA3208" w:rsidRPr="00BA4C3F" w:rsidRDefault="00DA3208" w:rsidP="006305BF">
            <w:pPr>
              <w:spacing w:after="0" w:line="240" w:lineRule="auto"/>
              <w:ind w:right="-558"/>
              <w:rPr>
                <w:rFonts w:ascii="Arial" w:hAnsi="Arial" w:cs="Arial"/>
              </w:rPr>
            </w:pPr>
            <w:r w:rsidRPr="00BA4C3F">
              <w:rPr>
                <w:rFonts w:ascii="Arial" w:eastAsia="MS Gothic" w:hAnsi="MS Gothic" w:cs="Arial"/>
              </w:rPr>
              <w:t>☒</w:t>
            </w:r>
            <w:r w:rsidRPr="00BA4C3F">
              <w:rPr>
                <w:rFonts w:ascii="Arial" w:hAnsi="Arial" w:cs="Arial"/>
              </w:rPr>
              <w:t xml:space="preserve">Nu </w:t>
            </w:r>
          </w:p>
          <w:p w:rsidR="00DA3208" w:rsidRPr="00BA4C3F" w:rsidRDefault="00DA3208" w:rsidP="006305BF">
            <w:pPr>
              <w:spacing w:after="0" w:line="240" w:lineRule="auto"/>
              <w:ind w:right="-558"/>
              <w:rPr>
                <w:rFonts w:ascii="Arial" w:hAnsi="Arial" w:cs="Arial"/>
              </w:rPr>
            </w:pPr>
          </w:p>
        </w:tc>
        <w:tc>
          <w:tcPr>
            <w:tcW w:w="2693" w:type="dxa"/>
          </w:tcPr>
          <w:p w:rsidR="00DA3208" w:rsidRPr="00BA4C3F" w:rsidRDefault="00DA3208" w:rsidP="006305BF">
            <w:pPr>
              <w:spacing w:after="0" w:line="240" w:lineRule="auto"/>
              <w:ind w:right="-558"/>
              <w:rPr>
                <w:rFonts w:ascii="Arial" w:hAnsi="Arial" w:cs="Arial"/>
              </w:rPr>
            </w:pPr>
            <w:r w:rsidRPr="00BA4C3F">
              <w:rPr>
                <w:rFonts w:ascii="Arial" w:hAnsi="Arial" w:cs="Arial"/>
              </w:rPr>
              <w:t>*Se bifează categoria corespunzătoare.</w:t>
            </w:r>
          </w:p>
        </w:tc>
      </w:tr>
    </w:tbl>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Adresa serviciului social: Reghin, jud. Mures, str.Rodnei nr.16, sc.3, et.3, ap.12</w:t>
      </w:r>
    </w:p>
    <w:p w:rsidR="00DA3208" w:rsidRPr="00BA4C3F" w:rsidRDefault="00DA3208" w:rsidP="006305BF">
      <w:pPr>
        <w:spacing w:after="0" w:line="240" w:lineRule="auto"/>
        <w:ind w:right="-558"/>
        <w:rPr>
          <w:rFonts w:ascii="Arial" w:hAnsi="Arial" w:cs="Arial"/>
        </w:rPr>
      </w:pPr>
      <w:r w:rsidRPr="00BA4C3F">
        <w:rPr>
          <w:rFonts w:ascii="Arial" w:hAnsi="Arial" w:cs="Arial"/>
        </w:rPr>
        <w:t>, cod poștal 545300</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Scurtă descriere a spaţiului în care funcţionează serviciul social: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Suprafaţă totală în metri pătraţi: </w:t>
      </w:r>
      <w:r w:rsidRPr="00BA4C3F">
        <w:rPr>
          <w:rFonts w:ascii="Arial" w:hAnsi="Arial" w:cs="Arial"/>
          <w:bCs/>
        </w:rPr>
        <w:t xml:space="preserve">84,10 </w:t>
      </w:r>
      <w:r w:rsidRPr="00BA4C3F">
        <w:rPr>
          <w:rFonts w:ascii="Arial" w:hAnsi="Arial" w:cs="Arial"/>
        </w:rPr>
        <w:t>mp</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Nr. etaje: apartament de bloc situat la etajul 3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Curte exterioară: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Nr. total camere: 4, din care:</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a) nr. camere cu destinaţia dormitor: 3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b) nr. camere destinate cabinetelor de specialitate: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c) nr. spaţii comune: 1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d) nr. spaţii igienico-sanitare, şi anume nr. toalete: 2 , nr. camere de duş/baie: 2;</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e) nr. bucătării/spaţii de preparare a hranei: 1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f) nr. camere/spaţii destinate personalului de conducere, administrativ, gospodărire, întreţinere-reparaţii, deservire: 1</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Alte spaţii cu diverse destinaţii: holuri , camara,</w:t>
      </w:r>
      <w:r w:rsidR="000A7688" w:rsidRPr="00BA4C3F">
        <w:rPr>
          <w:rFonts w:ascii="Arial" w:hAnsi="Arial" w:cs="Arial"/>
        </w:rPr>
        <w:t>debara,</w:t>
      </w:r>
      <w:r w:rsidRPr="00BA4C3F">
        <w:rPr>
          <w:rFonts w:ascii="Arial" w:hAnsi="Arial" w:cs="Arial"/>
        </w:rPr>
        <w:t xml:space="preserve"> balcon </w:t>
      </w:r>
    </w:p>
    <w:tbl>
      <w:tblPr>
        <w:tblW w:w="10073" w:type="dxa"/>
        <w:shd w:val="clear" w:color="auto" w:fill="FFFFFF"/>
        <w:tblCellMar>
          <w:left w:w="0" w:type="dxa"/>
          <w:right w:w="0" w:type="dxa"/>
        </w:tblCellMar>
        <w:tblLook w:val="04A0"/>
      </w:tblPr>
      <w:tblGrid>
        <w:gridCol w:w="1851"/>
        <w:gridCol w:w="2383"/>
        <w:gridCol w:w="565"/>
        <w:gridCol w:w="565"/>
        <w:gridCol w:w="4709"/>
      </w:tblGrid>
      <w:tr w:rsidR="00DA3208" w:rsidRPr="00BA4C3F" w:rsidTr="00EA62ED">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 În exterior (clădirea) </w:t>
            </w:r>
          </w:p>
          <w:p w:rsidR="00DA3208" w:rsidRPr="00BA4C3F" w:rsidRDefault="00DA3208" w:rsidP="006305BF">
            <w:pPr>
              <w:spacing w:after="0" w:line="240" w:lineRule="auto"/>
              <w:ind w:right="-558"/>
              <w:rPr>
                <w:rFonts w:ascii="Arial" w:hAnsi="Arial" w:cs="Arial"/>
              </w:rPr>
            </w:pPr>
            <w:r w:rsidRPr="00BA4C3F">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DA3208" w:rsidRPr="00BA4C3F" w:rsidRDefault="00DA3208" w:rsidP="006305BF">
            <w:pPr>
              <w:spacing w:after="0" w:line="240" w:lineRule="auto"/>
              <w:ind w:right="-558"/>
              <w:rPr>
                <w:rFonts w:ascii="Arial" w:hAnsi="Arial" w:cs="Arial"/>
                <w:i/>
              </w:rPr>
            </w:pPr>
            <w:r w:rsidRPr="00BA4C3F">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Se încercuiește răspunsul corespunzător.</w:t>
            </w:r>
          </w:p>
        </w:tc>
      </w:tr>
    </w:tbl>
    <w:p w:rsidR="00DA3208" w:rsidRPr="00BA4C3F" w:rsidRDefault="00DA3208" w:rsidP="006305BF">
      <w:pPr>
        <w:spacing w:after="0" w:line="240" w:lineRule="auto"/>
        <w:ind w:right="-558"/>
        <w:rPr>
          <w:rFonts w:ascii="Arial" w:hAnsi="Arial" w:cs="Arial"/>
        </w:rPr>
      </w:pPr>
      <w:r w:rsidRPr="00BA4C3F">
        <w:rPr>
          <w:rFonts w:ascii="Arial" w:hAnsi="Arial" w:cs="Arial"/>
        </w:rPr>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DA3208" w:rsidRPr="00BA4C3F" w:rsidTr="00EA62ED">
        <w:tc>
          <w:tcPr>
            <w:tcW w:w="3256" w:type="dxa"/>
          </w:tcPr>
          <w:p w:rsidR="00DA3208" w:rsidRPr="00BA4C3F" w:rsidRDefault="00DA3208" w:rsidP="006305BF">
            <w:pPr>
              <w:spacing w:after="0" w:line="240" w:lineRule="auto"/>
              <w:ind w:right="-558"/>
              <w:rPr>
                <w:rFonts w:ascii="Arial" w:hAnsi="Arial" w:cs="Arial"/>
              </w:rPr>
            </w:pPr>
            <w:r w:rsidRPr="00BA4C3F">
              <w:rPr>
                <w:rFonts w:ascii="Arial" w:hAnsi="Arial" w:cs="Arial"/>
              </w:rPr>
              <w:lastRenderedPageBreak/>
              <w:t xml:space="preserve">Programul de funcționare a serviciului social* : </w:t>
            </w:r>
          </w:p>
        </w:tc>
        <w:tc>
          <w:tcPr>
            <w:tcW w:w="4819"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Permanent (24h din 24) </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Zilnic:  </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nr. ore/zi: ........  </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nr. zile/săptămână: ........  </w:t>
            </w:r>
          </w:p>
        </w:tc>
        <w:tc>
          <w:tcPr>
            <w:tcW w:w="2126" w:type="dxa"/>
          </w:tcPr>
          <w:p w:rsidR="00DA3208" w:rsidRPr="00BA4C3F" w:rsidRDefault="00DA3208" w:rsidP="006305BF">
            <w:pPr>
              <w:spacing w:after="0" w:line="240" w:lineRule="auto"/>
              <w:ind w:right="-558"/>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3. Scopul serviciului social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Scopul serviciului social ” CASA DE TIP FAMILIAL REGHIN nr.16/12”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4. Cadrul legal de înfiinţare, organizare şi funcţionare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Serviciul social ” CASA DE TIP FAMILIAL REGHIN nr.16/12” funcţionează cu respectarea prevederilor cadrului general de organizare şi funcţionare a serviciilor sociale, reglementat de: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Legea  asistenţei sociale nr. 292/2011, cu modificările şi completările ulterioare, precum şi a altor acte normative aplicabile domeniului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Legea nr. 272/2004 privind protecția și promovarea drepturilor copilului, republicată, cu modificările și completările ulterioare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Standardul minim de calitate aplicabil pentru serviciile sociale cu cazare, organizate ca centre rezidenţiale pentru copilul separat temporar sau definitiv de părinţii săi</w:t>
      </w:r>
      <w:r w:rsidRPr="00BA4C3F">
        <w:rPr>
          <w:rFonts w:ascii="Arial" w:hAnsi="Arial" w:cs="Arial"/>
        </w:rPr>
        <w:br/>
        <w:t xml:space="preserve"> , aprobat prin Ordinul nr. 25/2019, publicat în Monitorul Oficial al României, Partea I, nr. 102 din 11 februarie 2019.</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5. Accesarea serviciului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 (1) Serviciul social se accesează, după caz, pe baza:</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(5) Documentele solicitate la admitere sunt cuprinse în dosarul de admitere, astfel: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copii ale certificatelor de naştere, căsătorie şi cărților de identitate ale părinţilor  şi ale celorlalţi membrii ai familiei; Copii ale certificatele de deces ale părinţilor, unde este cazul;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acte medicale pentru toţi membrii familiei unde este cazul,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Raportul de evaluare iniţială a situaţiei copilului, întocmit de specialiştii DGASPC (managerul de caz); Raportul de evaluare detaliată a situaţiei a copilului, întocmit de specialiştii DGASPC </w:t>
      </w:r>
      <w:r w:rsidRPr="00BA4C3F">
        <w:rPr>
          <w:rFonts w:ascii="Arial" w:hAnsi="Arial" w:cs="Arial"/>
        </w:rPr>
        <w:lastRenderedPageBreak/>
        <w:t>(managerul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Proces verbal de predare – primire a documentelor şi eventual a medicaţiei; alte documente relevante pentru situaţia copilului.</w:t>
      </w:r>
    </w:p>
    <w:p w:rsidR="00DA3208" w:rsidRPr="00BA4C3F" w:rsidRDefault="00DA3208" w:rsidP="006305BF">
      <w:pPr>
        <w:tabs>
          <w:tab w:val="left" w:pos="1440"/>
          <w:tab w:val="left" w:pos="10295"/>
        </w:tabs>
        <w:spacing w:after="0" w:line="240" w:lineRule="auto"/>
        <w:ind w:right="-558"/>
        <w:jc w:val="both"/>
        <w:rPr>
          <w:rFonts w:ascii="Arial" w:hAnsi="Arial" w:cs="Arial"/>
        </w:rPr>
      </w:pPr>
      <w:r w:rsidRPr="00BA4C3F">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(6) Criterii de eligibilitate prevăzute de reglementările legale în vigoare cu privire la acordarea de servicii sociale pentru categoriile de persoane vulnerabile, prevăzute la </w:t>
      </w:r>
      <w:hyperlink r:id="rId7" w:history="1">
        <w:r w:rsidRPr="00BA4C3F">
          <w:rPr>
            <w:rFonts w:ascii="Arial" w:hAnsi="Arial" w:cs="Arial"/>
          </w:rPr>
          <w:t>art. 1 alin. (4) din Hotărârea Guvernului nr. 268/2026</w:t>
        </w:r>
      </w:hyperlink>
      <w:r w:rsidRPr="00BA4C3F">
        <w:rPr>
          <w:rFonts w:ascii="Arial" w:hAnsi="Arial" w:cs="Arial"/>
        </w:rPr>
        <w:t>, precum și alte condiții de admitere stabilite</w:t>
      </w:r>
      <w:r w:rsidR="002C36D3" w:rsidRPr="00BA4C3F">
        <w:rPr>
          <w:rFonts w:ascii="Arial" w:hAnsi="Arial" w:cs="Arial"/>
        </w:rPr>
        <w:t xml:space="preserve"> de FSS, prin act administrativ:</w:t>
      </w:r>
    </w:p>
    <w:p w:rsidR="002C36D3" w:rsidRPr="00BA4C3F" w:rsidRDefault="002C36D3" w:rsidP="002C36D3">
      <w:pPr>
        <w:spacing w:after="0" w:line="240" w:lineRule="auto"/>
        <w:rPr>
          <w:rFonts w:ascii="Arial" w:eastAsia="Times New Roman" w:hAnsi="Arial" w:cs="Arial"/>
        </w:rPr>
      </w:pPr>
      <w:r w:rsidRPr="00BA4C3F">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BA4C3F">
        <w:rPr>
          <w:rFonts w:ascii="Arial" w:eastAsia="Times New Roman" w:hAnsi="Arial" w:cs="Arial"/>
        </w:rPr>
        <w:br/>
        <w:t> b) copilul care, în vederea protejării intereselor sale, nu poate fi lăsat în grija părinţilor din motive neimputabile acestora;</w:t>
      </w:r>
      <w:r w:rsidRPr="00BA4C3F">
        <w:rPr>
          <w:rFonts w:ascii="Arial" w:eastAsia="Times New Roman" w:hAnsi="Arial" w:cs="Arial"/>
        </w:rPr>
        <w:br/>
        <w:t>c) copilul abuzat sau neglijat;</w:t>
      </w:r>
      <w:r w:rsidRPr="00BA4C3F">
        <w:rPr>
          <w:rFonts w:ascii="Arial" w:eastAsia="Times New Roman" w:hAnsi="Arial" w:cs="Arial"/>
        </w:rPr>
        <w:br/>
        <w:t>d) copilul găsit sau copilul părăsit în unităţi sanitare;</w:t>
      </w:r>
      <w:r w:rsidRPr="00BA4C3F">
        <w:rPr>
          <w:rFonts w:ascii="Arial" w:eastAsia="Times New Roman" w:hAnsi="Arial" w:cs="Arial"/>
        </w:rPr>
        <w:br/>
        <w:t>e) copilul care a săvârşit o faptă prevăzută de legea penală şi care nu răspunde penal.</w:t>
      </w:r>
      <w:r w:rsidRPr="00BA4C3F">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BA4C3F">
        <w:rPr>
          <w:rFonts w:ascii="Arial" w:eastAsia="Times New Roman" w:hAnsi="Arial" w:cs="Arial"/>
          <w:u w:val="single"/>
        </w:rPr>
        <w:t>Legii nr. 122/2006</w:t>
      </w:r>
      <w:r w:rsidRPr="00BA4C3F">
        <w:rPr>
          <w:rFonts w:ascii="Arial" w:eastAsia="Times New Roman" w:hAnsi="Arial" w:cs="Arial"/>
        </w:rPr>
        <w:t>, cu modificările şi completările ulterioare.</w:t>
      </w:r>
    </w:p>
    <w:p w:rsidR="002C36D3" w:rsidRPr="00BA4C3F" w:rsidRDefault="002C36D3" w:rsidP="002C36D3">
      <w:pPr>
        <w:spacing w:after="0" w:line="240" w:lineRule="auto"/>
        <w:rPr>
          <w:rFonts w:ascii="Arial" w:eastAsia="Times New Roman" w:hAnsi="Arial" w:cs="Arial"/>
        </w:rPr>
      </w:pPr>
      <w:r w:rsidRPr="00BA4C3F">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2C36D3" w:rsidRPr="00BA4C3F" w:rsidRDefault="002C36D3" w:rsidP="002C36D3">
      <w:pPr>
        <w:widowControl w:val="0"/>
        <w:autoSpaceDE w:val="0"/>
        <w:autoSpaceDN w:val="0"/>
        <w:adjustRightInd w:val="0"/>
        <w:spacing w:after="0" w:line="240" w:lineRule="auto"/>
        <w:rPr>
          <w:rFonts w:ascii="Arial" w:hAnsi="Arial" w:cs="Arial"/>
        </w:rPr>
      </w:pPr>
      <w:r w:rsidRPr="00BA4C3F">
        <w:rPr>
          <w:rFonts w:ascii="Arial" w:eastAsia="Times New Roman" w:hAnsi="Arial" w:cs="Arial"/>
        </w:rPr>
        <w:t xml:space="preserve">h) </w:t>
      </w:r>
      <w:r w:rsidRPr="00BA4C3F">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2C36D3" w:rsidRPr="00BA4C3F" w:rsidRDefault="002C36D3" w:rsidP="002C36D3">
      <w:pPr>
        <w:widowControl w:val="0"/>
        <w:autoSpaceDE w:val="0"/>
        <w:autoSpaceDN w:val="0"/>
        <w:adjustRightInd w:val="0"/>
        <w:spacing w:after="0" w:line="240" w:lineRule="auto"/>
        <w:rPr>
          <w:rFonts w:ascii="Arial" w:hAnsi="Arial" w:cs="Arial"/>
        </w:rPr>
      </w:pPr>
      <w:r w:rsidRPr="00BA4C3F">
        <w:rPr>
          <w:rFonts w:ascii="Arial" w:hAnsi="Arial" w:cs="Arial"/>
        </w:rPr>
        <w:t xml:space="preserve">i) </w:t>
      </w:r>
      <w:r w:rsidRPr="00BA4C3F">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(7) Condiţiile de încetare a serviciilor: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Serviciile încetează ca urmare a revocării, înlocuirii sau încetării măsurii de protecţie a unui copil/tânăr/ă ,reprezintă finalizarea implementării Planului Individual de Protecţie, plasamentul fiind o măsură cu caracter temporar. Decizia este luată de Comisia pentru Protecţia Copilului prin hotărâre sau de  instanţa judecătorească prin minuta şi sentinţă judecătorească.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Încetarea măsurii de plasament poate fi determinată de îndeplinirea obiectivelor pentru:</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8.  Încetarea furnizării serviciilor sociale se face în baza unei decizii motivate a furnizorului de servicii, emisă în formă scrisă.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lastRenderedPageBreak/>
        <w:t>9.  Înainte de luarea deciziei, beneficiarul are dreptul de a fi informat şi de a-şi exprima punctul de vedere, în condiţiile prevăzute de lege.</w:t>
      </w:r>
      <w:r w:rsidRPr="00BA4C3F">
        <w:rPr>
          <w:rFonts w:ascii="Arial" w:hAnsi="Arial" w:cs="Arial"/>
        </w:rPr>
        <w:br/>
      </w:r>
      <w:r w:rsidRPr="00BA4C3F">
        <w:rPr>
          <w:rFonts w:ascii="Arial" w:hAnsi="Arial" w:cs="Arial"/>
        </w:rPr>
        <w:br/>
        <w:t xml:space="preserve">          10. Decizia/Dispoziţia de încetare se comunică beneficiarului în termen de maximum 5 zile lucrătoare de la data emiterii, prin mijloace care asigură confirmarea primirii.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11. Centrul admite persoane beneficiare în regim de urgenţă: [ x] DA [  ] NU</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6. Drepturile şi obligaţiile beneficiarilor</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(1) Drepturile beneficiarilor serviciului social sunt cele prevăzute la art. 36^1 alin. (1) din Legea asistenţei sociale nr. 292/2011, cu modificările şi completările ulterioare.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(2) Acordul persoanei beneficiare pentru divulgarea informaţiilor confidenţiale se asumă numai în formă scrisă.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(5) Beneficiarii de servicii sociale au obligaţiile prevăzute la art. 36^2 din Legea asistenţei sociale nr. 292/2011, cu modificările şi completările ulterioare.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7. Servicii furnizate/Activităţi derulate în cadrul serviciului social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 Serviciile furnizate/Activităţile derulate sunt următoarele: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Servicii/Activităţi de bază (principale) care definesc scopul serviciului social:</w:t>
      </w:r>
    </w:p>
    <w:p w:rsidR="006305BF" w:rsidRPr="00BA4C3F" w:rsidRDefault="006305BF" w:rsidP="006305BF">
      <w:pPr>
        <w:spacing w:after="0" w:line="240" w:lineRule="auto"/>
        <w:jc w:val="both"/>
        <w:rPr>
          <w:rFonts w:ascii="Arial" w:hAnsi="Arial" w:cs="Arial"/>
        </w:rPr>
      </w:pPr>
      <w:r w:rsidRPr="00BA4C3F">
        <w:rPr>
          <w:rFonts w:ascii="Arial" w:hAnsi="Arial" w:cs="Arial"/>
        </w:rPr>
        <w:t>- Cazare/Găzduire pe perioadă nedeterminată</w:t>
      </w:r>
    </w:p>
    <w:p w:rsidR="006305BF" w:rsidRPr="00BA4C3F" w:rsidRDefault="006305BF" w:rsidP="006305BF">
      <w:pPr>
        <w:spacing w:after="0" w:line="240" w:lineRule="auto"/>
        <w:jc w:val="both"/>
        <w:rPr>
          <w:rFonts w:ascii="Arial" w:hAnsi="Arial" w:cs="Arial"/>
        </w:rPr>
      </w:pPr>
      <w:r w:rsidRPr="00BA4C3F">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6305BF" w:rsidRPr="00BA4C3F" w:rsidRDefault="006305BF" w:rsidP="006305BF">
      <w:pPr>
        <w:spacing w:after="0" w:line="240" w:lineRule="auto"/>
        <w:rPr>
          <w:rFonts w:ascii="Arial" w:eastAsia="Times New Roman" w:hAnsi="Arial" w:cs="Arial"/>
        </w:rPr>
      </w:pPr>
      <w:r w:rsidRPr="00BA4C3F">
        <w:rPr>
          <w:rFonts w:ascii="Arial" w:hAnsi="Arial" w:cs="Arial"/>
        </w:rPr>
        <w:t xml:space="preserve">-Asistență și îngrijire personală: </w:t>
      </w:r>
      <w:r w:rsidRPr="00BA4C3F">
        <w:rPr>
          <w:rFonts w:ascii="Arial" w:eastAsia="Times New Roman" w:hAnsi="Arial" w:cs="Arial"/>
        </w:rPr>
        <w:t xml:space="preserve">ajutor pentru efectuarea activităţilor de bază ale vieţii zilnice; ajutor pentru efectuarea activităţilor instrumentale ale vieţii zilnice; </w:t>
      </w:r>
      <w:r w:rsidRPr="00BA4C3F">
        <w:rPr>
          <w:rFonts w:ascii="Arial" w:hAnsi="Arial" w:cs="Arial"/>
        </w:rPr>
        <w:t>supraveghere permanentă</w:t>
      </w:r>
    </w:p>
    <w:p w:rsidR="006305BF" w:rsidRPr="00BA4C3F" w:rsidRDefault="006305BF" w:rsidP="006305BF">
      <w:pPr>
        <w:spacing w:after="0" w:line="240" w:lineRule="auto"/>
        <w:jc w:val="both"/>
        <w:rPr>
          <w:rFonts w:ascii="Arial" w:hAnsi="Arial" w:cs="Arial"/>
        </w:rPr>
      </w:pPr>
      <w:r w:rsidRPr="00BA4C3F">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Pr="00BA4C3F">
        <w:rPr>
          <w:rFonts w:ascii="Arial" w:eastAsia="Times New Roman" w:hAnsi="Arial" w:cs="Arial"/>
        </w:rPr>
        <w:t>asistenţa medicală asigurată de medici cu drept de liberă practică</w:t>
      </w:r>
    </w:p>
    <w:p w:rsidR="006305BF" w:rsidRPr="00BA4C3F" w:rsidRDefault="006305BF" w:rsidP="006305BF">
      <w:pPr>
        <w:spacing w:after="0" w:line="240" w:lineRule="auto"/>
        <w:ind w:right="-648"/>
        <w:jc w:val="both"/>
        <w:rPr>
          <w:rFonts w:ascii="Arial" w:hAnsi="Arial" w:cs="Arial"/>
        </w:rPr>
      </w:pPr>
      <w:r w:rsidRPr="00BA4C3F">
        <w:rPr>
          <w:rFonts w:ascii="Arial" w:hAnsi="Arial" w:cs="Arial"/>
        </w:rPr>
        <w:t xml:space="preserve">-Inserţie/  Reinserţie socială/  Integrare/  Reintegrare socială:  informare şi consiliere privind  problematicile sociale şi drepturile  beneficiarilor, servicii de asistenţă socială </w:t>
      </w:r>
      <w:r w:rsidRPr="00BA4C3F">
        <w:rPr>
          <w:rFonts w:ascii="Arial" w:eastAsia="Times New Roman" w:hAnsi="Arial" w:cs="Arial"/>
        </w:rPr>
        <w:t xml:space="preserve">specifice profesiei, prevăzute în Statutul asistentului social, </w:t>
      </w:r>
      <w:r w:rsidRPr="00BA4C3F">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BA4C3F">
        <w:rPr>
          <w:rFonts w:ascii="Arial" w:eastAsia="Times New Roman" w:hAnsi="Arial" w:cs="Arial"/>
        </w:rPr>
        <w:t xml:space="preserve">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 </w:t>
      </w:r>
    </w:p>
    <w:p w:rsidR="00DA3208" w:rsidRPr="00BA4C3F" w:rsidRDefault="00DA3208" w:rsidP="006305BF">
      <w:pPr>
        <w:spacing w:after="0" w:line="240" w:lineRule="auto"/>
        <w:ind w:right="-558"/>
        <w:jc w:val="both"/>
        <w:rPr>
          <w:rFonts w:ascii="Arial" w:hAnsi="Arial" w:cs="Arial"/>
        </w:rPr>
      </w:pPr>
    </w:p>
    <w:p w:rsidR="00DA3208" w:rsidRPr="00BA4C3F" w:rsidRDefault="00DA3208" w:rsidP="006305BF">
      <w:pPr>
        <w:spacing w:after="0" w:line="240" w:lineRule="auto"/>
        <w:ind w:right="-558" w:firstLine="708"/>
        <w:jc w:val="both"/>
        <w:rPr>
          <w:rFonts w:ascii="Arial" w:hAnsi="Arial" w:cs="Arial"/>
        </w:rPr>
      </w:pPr>
      <w:r w:rsidRPr="00BA4C3F">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(2) Activităţi pentru creşterea performanţei serviciilor sociale faţă de cerinţele minime reprezentate de nivelul de calitate III:</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Elaborarea și implementarea unui plan anual de îmbunătățire a calității serviciilor.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Organizarea periodică a cursurilor de formare și perfecționare pentru personal.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Aplicarea chestionarelor de satisfacție beneficiarilor și aparținătorilor și analizarea rezultatelor.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lastRenderedPageBreak/>
        <w:t xml:space="preserve">Dezvoltarea parteneriatelor cu instituții publice, ONG-uri și comunitatea locală.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Diversificarea activităților educative, recreative și de integrare socială pentru beneficiari.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Introducerea unor proceduri de monitorizare și evaluare continuă a serviciilor.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Implicarea beneficiarilor în luarea deciziilor care îi privesc.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Organizarea de campanii de informare și conștientizare în comunitate. </w:t>
      </w:r>
    </w:p>
    <w:p w:rsidR="00DA3208" w:rsidRPr="00BA4C3F" w:rsidRDefault="00DA3208" w:rsidP="006305BF">
      <w:pPr>
        <w:pStyle w:val="Listparagraf"/>
        <w:ind w:left="0" w:right="-558" w:firstLine="0"/>
        <w:rPr>
          <w:sz w:val="22"/>
          <w:szCs w:val="22"/>
        </w:rPr>
      </w:pPr>
    </w:p>
    <w:p w:rsidR="00DA3208" w:rsidRPr="00BA4C3F" w:rsidRDefault="00DA3208" w:rsidP="006305BF">
      <w:pPr>
        <w:pStyle w:val="Listparagraf"/>
        <w:numPr>
          <w:ilvl w:val="0"/>
          <w:numId w:val="22"/>
        </w:numPr>
        <w:ind w:left="0" w:right="-558" w:firstLine="0"/>
        <w:rPr>
          <w:sz w:val="22"/>
          <w:szCs w:val="22"/>
        </w:rPr>
      </w:pPr>
      <w:r w:rsidRPr="00BA4C3F">
        <w:rPr>
          <w:sz w:val="22"/>
          <w:szCs w:val="22"/>
        </w:rPr>
        <w:t xml:space="preserve">Creșterea accesului la servicii medicale, psihologice și de recuperare. </w:t>
      </w:r>
    </w:p>
    <w:p w:rsidR="00DA3208" w:rsidRPr="00BA4C3F" w:rsidRDefault="00DA3208" w:rsidP="006305BF">
      <w:pPr>
        <w:pStyle w:val="Listparagraf"/>
        <w:numPr>
          <w:ilvl w:val="0"/>
          <w:numId w:val="22"/>
        </w:numPr>
        <w:ind w:left="0" w:right="-558" w:firstLine="0"/>
        <w:rPr>
          <w:sz w:val="22"/>
          <w:szCs w:val="22"/>
        </w:rPr>
      </w:pPr>
      <w:r w:rsidRPr="00BA4C3F">
        <w:rPr>
          <w:sz w:val="22"/>
          <w:szCs w:val="22"/>
        </w:rPr>
        <w:t>Dotarea și modernizarea spațiilor și echipamentelor utilizate în activități.</w:t>
      </w:r>
    </w:p>
    <w:p w:rsidR="00DA3208" w:rsidRPr="00BA4C3F" w:rsidRDefault="00DA3208" w:rsidP="006305BF">
      <w:pPr>
        <w:pStyle w:val="Listparagraf"/>
        <w:ind w:left="0" w:right="-558" w:firstLine="0"/>
        <w:rPr>
          <w:sz w:val="22"/>
          <w:szCs w:val="22"/>
        </w:rPr>
      </w:pP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(3) Pentru realizarea activităţilor prevăzute la alin. (2) sunt alocate următoarele resurse: Resursele necesare pentru activități de creștere a performanței serviciilor sociale pot fi grupate astfel:</w:t>
      </w:r>
    </w:p>
    <w:p w:rsidR="00DA3208" w:rsidRPr="00BA4C3F" w:rsidRDefault="00DA3208" w:rsidP="006305BF">
      <w:pPr>
        <w:spacing w:after="0" w:line="240" w:lineRule="auto"/>
        <w:ind w:right="-558"/>
        <w:jc w:val="both"/>
        <w:rPr>
          <w:rFonts w:ascii="Arial" w:eastAsia="Times New Roman" w:hAnsi="Arial" w:cs="Arial"/>
          <w:bCs/>
          <w:lang w:val="en-US"/>
        </w:rPr>
      </w:pPr>
      <w:r w:rsidRPr="00BA4C3F">
        <w:rPr>
          <w:rFonts w:ascii="Arial" w:eastAsia="Times New Roman" w:hAnsi="Arial" w:cs="Arial"/>
          <w:bCs/>
          <w:lang w:val="en-US"/>
        </w:rPr>
        <w:t>1. Resurse umane</w:t>
      </w:r>
    </w:p>
    <w:p w:rsidR="00DA3208" w:rsidRPr="00BA4C3F" w:rsidRDefault="00DA3208" w:rsidP="006305BF">
      <w:pPr>
        <w:numPr>
          <w:ilvl w:val="0"/>
          <w:numId w:val="1"/>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Personal de specialitate (asistenți sociali, psihologi, educatori, infirmieri, terapeuți). </w:t>
      </w:r>
    </w:p>
    <w:p w:rsidR="00DA3208" w:rsidRPr="00BA4C3F" w:rsidRDefault="00DA3208" w:rsidP="006305BF">
      <w:pPr>
        <w:numPr>
          <w:ilvl w:val="0"/>
          <w:numId w:val="1"/>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Formatori și consultanți pentru instruirea personalului. </w:t>
      </w:r>
    </w:p>
    <w:p w:rsidR="00DA3208" w:rsidRPr="00BA4C3F" w:rsidRDefault="00DA3208" w:rsidP="006305BF">
      <w:pPr>
        <w:numPr>
          <w:ilvl w:val="0"/>
          <w:numId w:val="1"/>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Voluntari. </w:t>
      </w:r>
    </w:p>
    <w:p w:rsidR="00DA3208" w:rsidRPr="00BA4C3F" w:rsidRDefault="00DA3208" w:rsidP="006305BF">
      <w:pPr>
        <w:numPr>
          <w:ilvl w:val="0"/>
          <w:numId w:val="1"/>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Personal administrativ și de suport. </w:t>
      </w:r>
    </w:p>
    <w:p w:rsidR="00DA3208" w:rsidRPr="00BA4C3F" w:rsidRDefault="00DA3208" w:rsidP="006305BF">
      <w:pPr>
        <w:spacing w:after="0" w:line="240" w:lineRule="auto"/>
        <w:ind w:right="-558"/>
        <w:jc w:val="both"/>
        <w:rPr>
          <w:rFonts w:ascii="Arial" w:eastAsia="Times New Roman" w:hAnsi="Arial" w:cs="Arial"/>
          <w:bCs/>
          <w:lang w:val="en-US"/>
        </w:rPr>
      </w:pPr>
      <w:r w:rsidRPr="00BA4C3F">
        <w:rPr>
          <w:rFonts w:ascii="Arial" w:eastAsia="Times New Roman" w:hAnsi="Arial" w:cs="Arial"/>
          <w:bCs/>
          <w:lang w:val="en-US"/>
        </w:rPr>
        <w:t>2. Resurse financiare</w:t>
      </w:r>
    </w:p>
    <w:p w:rsidR="00DA3208" w:rsidRPr="00BA4C3F" w:rsidRDefault="00DA3208" w:rsidP="006305BF">
      <w:pPr>
        <w:numPr>
          <w:ilvl w:val="0"/>
          <w:numId w:val="2"/>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Buget propriu al furnizorului de servicii sociale. </w:t>
      </w:r>
    </w:p>
    <w:p w:rsidR="00DA3208" w:rsidRPr="00BA4C3F" w:rsidRDefault="00DA3208" w:rsidP="006305BF">
      <w:pPr>
        <w:numPr>
          <w:ilvl w:val="0"/>
          <w:numId w:val="2"/>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Finanțări din proiecte și programe europene. </w:t>
      </w:r>
    </w:p>
    <w:p w:rsidR="00DA3208" w:rsidRPr="00BA4C3F" w:rsidRDefault="00DA3208" w:rsidP="006305BF">
      <w:pPr>
        <w:numPr>
          <w:ilvl w:val="0"/>
          <w:numId w:val="2"/>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Sponsorizări și donații. </w:t>
      </w:r>
    </w:p>
    <w:p w:rsidR="00DA3208" w:rsidRPr="00BA4C3F" w:rsidRDefault="00DA3208" w:rsidP="006305BF">
      <w:pPr>
        <w:numPr>
          <w:ilvl w:val="0"/>
          <w:numId w:val="2"/>
        </w:numPr>
        <w:spacing w:after="0" w:line="240" w:lineRule="auto"/>
        <w:ind w:left="0" w:right="-558" w:firstLine="0"/>
        <w:jc w:val="both"/>
        <w:rPr>
          <w:rFonts w:ascii="Arial" w:eastAsia="Times New Roman" w:hAnsi="Arial" w:cs="Arial"/>
          <w:bCs/>
          <w:lang w:val="it-IT"/>
        </w:rPr>
      </w:pPr>
      <w:r w:rsidRPr="00BA4C3F">
        <w:rPr>
          <w:rFonts w:ascii="Arial" w:eastAsia="Times New Roman" w:hAnsi="Arial" w:cs="Arial"/>
          <w:lang w:val="it-IT"/>
        </w:rPr>
        <w:t xml:space="preserve">Fonduri de la autoritățile publice locale sau centrale. </w:t>
      </w:r>
    </w:p>
    <w:p w:rsidR="00DA3208" w:rsidRPr="00BA4C3F" w:rsidRDefault="00DA3208" w:rsidP="006305BF">
      <w:pPr>
        <w:spacing w:after="0" w:line="240" w:lineRule="auto"/>
        <w:ind w:right="-558"/>
        <w:jc w:val="both"/>
        <w:rPr>
          <w:rFonts w:ascii="Arial" w:eastAsia="Times New Roman" w:hAnsi="Arial" w:cs="Arial"/>
          <w:bCs/>
          <w:lang w:val="en-US"/>
        </w:rPr>
      </w:pPr>
      <w:r w:rsidRPr="00BA4C3F">
        <w:rPr>
          <w:rFonts w:ascii="Arial" w:eastAsia="Times New Roman" w:hAnsi="Arial" w:cs="Arial"/>
          <w:bCs/>
          <w:lang w:val="en-US"/>
        </w:rPr>
        <w:t>3. Resurse materiale</w:t>
      </w:r>
    </w:p>
    <w:p w:rsidR="00DA3208" w:rsidRPr="00BA4C3F" w:rsidRDefault="00DA3208" w:rsidP="006305BF">
      <w:pPr>
        <w:numPr>
          <w:ilvl w:val="0"/>
          <w:numId w:val="3"/>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Spații adecvate pentru desfășurarea activităților. </w:t>
      </w:r>
    </w:p>
    <w:p w:rsidR="00DA3208" w:rsidRPr="00BA4C3F" w:rsidRDefault="00DA3208" w:rsidP="006305BF">
      <w:pPr>
        <w:numPr>
          <w:ilvl w:val="0"/>
          <w:numId w:val="3"/>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Mobilier și echipamente IT. </w:t>
      </w:r>
    </w:p>
    <w:p w:rsidR="00DA3208" w:rsidRPr="00BA4C3F" w:rsidRDefault="00DA3208" w:rsidP="006305BF">
      <w:pPr>
        <w:numPr>
          <w:ilvl w:val="0"/>
          <w:numId w:val="3"/>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Materiale educative și informative. </w:t>
      </w:r>
    </w:p>
    <w:p w:rsidR="00DA3208" w:rsidRPr="00BA4C3F" w:rsidRDefault="00DA3208" w:rsidP="006305BF">
      <w:pPr>
        <w:numPr>
          <w:ilvl w:val="0"/>
          <w:numId w:val="3"/>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Mijloace de transport pentru beneficiari și personal. </w:t>
      </w:r>
    </w:p>
    <w:p w:rsidR="00DA3208" w:rsidRPr="00BA4C3F" w:rsidRDefault="00DA3208" w:rsidP="006305BF">
      <w:pPr>
        <w:spacing w:after="0" w:line="240" w:lineRule="auto"/>
        <w:ind w:right="-558"/>
        <w:jc w:val="both"/>
        <w:rPr>
          <w:rFonts w:ascii="Arial" w:eastAsia="Times New Roman" w:hAnsi="Arial" w:cs="Arial"/>
          <w:bCs/>
          <w:lang w:val="en-US"/>
        </w:rPr>
      </w:pPr>
      <w:r w:rsidRPr="00BA4C3F">
        <w:rPr>
          <w:rFonts w:ascii="Arial" w:eastAsia="Times New Roman" w:hAnsi="Arial" w:cs="Arial"/>
          <w:bCs/>
          <w:lang w:val="en-US"/>
        </w:rPr>
        <w:t>4. Resurse informaționale</w:t>
      </w:r>
    </w:p>
    <w:p w:rsidR="00DA3208" w:rsidRPr="00BA4C3F" w:rsidRDefault="00DA3208" w:rsidP="006305BF">
      <w:pPr>
        <w:numPr>
          <w:ilvl w:val="0"/>
          <w:numId w:val="4"/>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Proceduri și metodologii de lucru actualizate. </w:t>
      </w:r>
    </w:p>
    <w:p w:rsidR="00DA3208" w:rsidRPr="00BA4C3F" w:rsidRDefault="00DA3208" w:rsidP="006305BF">
      <w:pPr>
        <w:numPr>
          <w:ilvl w:val="0"/>
          <w:numId w:val="4"/>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Baze de date și instrumente de monitorizare. </w:t>
      </w:r>
    </w:p>
    <w:p w:rsidR="00DA3208" w:rsidRPr="00BA4C3F" w:rsidRDefault="00DA3208" w:rsidP="006305BF">
      <w:pPr>
        <w:numPr>
          <w:ilvl w:val="0"/>
          <w:numId w:val="4"/>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Materiale de specialitate și ghiduri de bune practici. </w:t>
      </w:r>
    </w:p>
    <w:p w:rsidR="00DA3208" w:rsidRPr="00BA4C3F" w:rsidRDefault="00DA3208" w:rsidP="006305BF">
      <w:pPr>
        <w:numPr>
          <w:ilvl w:val="0"/>
          <w:numId w:val="4"/>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Rezultatele evaluărilor și ale chestionarelor de satisfacție. </w:t>
      </w:r>
    </w:p>
    <w:p w:rsidR="00DA3208" w:rsidRPr="00BA4C3F" w:rsidRDefault="00DA3208" w:rsidP="006305BF">
      <w:pPr>
        <w:spacing w:after="0" w:line="240" w:lineRule="auto"/>
        <w:ind w:right="-558"/>
        <w:jc w:val="both"/>
        <w:rPr>
          <w:rFonts w:ascii="Arial" w:eastAsia="Times New Roman" w:hAnsi="Arial" w:cs="Arial"/>
          <w:bCs/>
          <w:lang w:val="en-US"/>
        </w:rPr>
      </w:pPr>
      <w:r w:rsidRPr="00BA4C3F">
        <w:rPr>
          <w:rFonts w:ascii="Arial" w:eastAsia="Times New Roman" w:hAnsi="Arial" w:cs="Arial"/>
          <w:bCs/>
          <w:lang w:val="en-US"/>
        </w:rPr>
        <w:t>5. Resurse comunitare și parteneriale</w:t>
      </w:r>
    </w:p>
    <w:p w:rsidR="00DA3208" w:rsidRPr="00BA4C3F" w:rsidRDefault="00DA3208" w:rsidP="006305BF">
      <w:pPr>
        <w:numPr>
          <w:ilvl w:val="0"/>
          <w:numId w:val="5"/>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Parteneriate cu instituții publice, școli, spitale și ONG-uri. </w:t>
      </w:r>
    </w:p>
    <w:p w:rsidR="00DA3208" w:rsidRPr="00BA4C3F" w:rsidRDefault="00DA3208" w:rsidP="006305BF">
      <w:pPr>
        <w:numPr>
          <w:ilvl w:val="0"/>
          <w:numId w:val="5"/>
        </w:numPr>
        <w:spacing w:after="0" w:line="240" w:lineRule="auto"/>
        <w:ind w:left="0" w:right="-558" w:firstLine="0"/>
        <w:jc w:val="both"/>
        <w:rPr>
          <w:rFonts w:ascii="Arial" w:eastAsia="Times New Roman" w:hAnsi="Arial" w:cs="Arial"/>
          <w:lang w:val="en-US"/>
        </w:rPr>
      </w:pPr>
      <w:r w:rsidRPr="00BA4C3F">
        <w:rPr>
          <w:rFonts w:ascii="Arial" w:eastAsia="Times New Roman" w:hAnsi="Arial" w:cs="Arial"/>
          <w:lang w:val="en-US"/>
        </w:rPr>
        <w:t xml:space="preserve">Implicarea comunității locale. </w:t>
      </w:r>
    </w:p>
    <w:p w:rsidR="00DA3208" w:rsidRPr="00BA4C3F" w:rsidRDefault="00DA3208" w:rsidP="006305BF">
      <w:pPr>
        <w:numPr>
          <w:ilvl w:val="0"/>
          <w:numId w:val="5"/>
        </w:numPr>
        <w:spacing w:after="0" w:line="240" w:lineRule="auto"/>
        <w:ind w:left="0" w:right="-558" w:firstLine="0"/>
        <w:jc w:val="both"/>
        <w:rPr>
          <w:rFonts w:ascii="Arial" w:eastAsia="Times New Roman" w:hAnsi="Arial" w:cs="Arial"/>
          <w:lang w:val="it-IT"/>
        </w:rPr>
      </w:pPr>
      <w:r w:rsidRPr="00BA4C3F">
        <w:rPr>
          <w:rFonts w:ascii="Arial" w:eastAsia="Times New Roman" w:hAnsi="Arial" w:cs="Arial"/>
          <w:lang w:val="it-IT"/>
        </w:rPr>
        <w:t xml:space="preserve">Rețele profesionale și grupuri de lucru interinstituționale. </w:t>
      </w:r>
    </w:p>
    <w:p w:rsidR="00DA3208" w:rsidRPr="00BA4C3F" w:rsidRDefault="00DA3208" w:rsidP="006305BF">
      <w:pPr>
        <w:spacing w:after="0" w:line="240" w:lineRule="auto"/>
        <w:ind w:right="-558"/>
        <w:jc w:val="both"/>
        <w:rPr>
          <w:rFonts w:ascii="Arial" w:eastAsia="Times New Roman" w:hAnsi="Arial" w:cs="Arial"/>
          <w:lang w:val="it-IT"/>
        </w:rPr>
      </w:pPr>
      <w:r w:rsidRPr="00BA4C3F">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BA4C3F">
        <w:rPr>
          <w:rFonts w:ascii="Arial" w:hAnsi="Arial" w:cs="Arial"/>
        </w:rPr>
        <w:t> </w:t>
      </w:r>
      <w:r w:rsidRPr="00BA4C3F">
        <w:rPr>
          <w:rFonts w:ascii="Arial" w:hAnsi="Arial" w:cs="Arial"/>
        </w:rPr>
        <w:t>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8. Structura organizatorică*, numărul de posturi şi categoriile de personal</w:t>
      </w:r>
    </w:p>
    <w:p w:rsidR="00DA3208" w:rsidRPr="00BA4C3F" w:rsidRDefault="00DA3208" w:rsidP="006305BF">
      <w:pPr>
        <w:spacing w:after="0" w:line="240" w:lineRule="auto"/>
        <w:ind w:right="-558"/>
        <w:rPr>
          <w:rFonts w:ascii="Arial" w:hAnsi="Arial" w:cs="Arial"/>
          <w:i/>
          <w:lang w:val="it-IT"/>
        </w:rPr>
      </w:pPr>
      <w:r w:rsidRPr="00BA4C3F">
        <w:rPr>
          <w:rFonts w:ascii="Arial" w:hAnsi="Arial" w:cs="Arial"/>
        </w:rPr>
        <w:t xml:space="preserve">1. Serviciul social ” CASA DE TIP FAMILIAL REGHIN nr.16/12” funcţionează cu un număr de 16 </w:t>
      </w:r>
      <w:r w:rsidRPr="00BA4C3F">
        <w:rPr>
          <w:rFonts w:ascii="Arial" w:hAnsi="Arial" w:cs="Arial"/>
          <w:i/>
          <w:lang w:val="it-IT"/>
        </w:rPr>
        <w:t>posturi în total conform prevederilor Hotărârii Consiliului Judeţean Mureş din care:</w:t>
      </w:r>
    </w:p>
    <w:p w:rsidR="00DA3208" w:rsidRPr="00BA4C3F" w:rsidRDefault="00DA3208" w:rsidP="006305BF">
      <w:pPr>
        <w:spacing w:after="0" w:line="240" w:lineRule="auto"/>
        <w:ind w:right="-558"/>
        <w:rPr>
          <w:rFonts w:ascii="Arial" w:hAnsi="Arial" w:cs="Arial"/>
          <w:i/>
          <w:lang w:val="it-IT"/>
        </w:rPr>
      </w:pPr>
    </w:p>
    <w:p w:rsidR="00DA3208" w:rsidRPr="00BA4C3F" w:rsidRDefault="00DA3208" w:rsidP="006305BF">
      <w:pPr>
        <w:spacing w:after="0" w:line="240" w:lineRule="auto"/>
        <w:ind w:right="-558"/>
        <w:jc w:val="both"/>
        <w:rPr>
          <w:rFonts w:ascii="Arial" w:eastAsia="Arial" w:hAnsi="Arial" w:cs="Arial"/>
          <w:lang w:val="it-IT"/>
        </w:rPr>
      </w:pPr>
      <w:r w:rsidRPr="00BA4C3F">
        <w:rPr>
          <w:rFonts w:ascii="Arial" w:eastAsia="Arial" w:hAnsi="Arial" w:cs="Arial"/>
          <w:lang w:val="it-IT"/>
        </w:rPr>
        <w:t>a) personal de conducere:</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 șef centru  - 1post (111225)</w:t>
      </w:r>
    </w:p>
    <w:p w:rsidR="00DA3208" w:rsidRPr="00BA4C3F" w:rsidRDefault="00DA3208" w:rsidP="006305BF">
      <w:pPr>
        <w:spacing w:after="0" w:line="240" w:lineRule="auto"/>
        <w:ind w:right="-558"/>
        <w:rPr>
          <w:rFonts w:ascii="Arial" w:hAnsi="Arial" w:cs="Arial"/>
        </w:rPr>
      </w:pPr>
      <w:r w:rsidRPr="00BA4C3F">
        <w:rPr>
          <w:rFonts w:ascii="Arial" w:hAnsi="Arial" w:cs="Arial"/>
        </w:rPr>
        <w:t>b) personal de specialitate de sprijin şi asistenţă, personal de specialitate: 11 posturi</w:t>
      </w:r>
    </w:p>
    <w:p w:rsidR="00DA3208" w:rsidRPr="00BA4C3F" w:rsidRDefault="00DA3208" w:rsidP="006305BF">
      <w:pPr>
        <w:spacing w:after="0" w:line="240" w:lineRule="auto"/>
        <w:ind w:right="-558"/>
        <w:rPr>
          <w:rFonts w:ascii="Arial" w:hAnsi="Arial" w:cs="Arial"/>
        </w:rPr>
      </w:pPr>
      <w:r w:rsidRPr="00BA4C3F">
        <w:rPr>
          <w:rFonts w:ascii="Arial" w:hAnsi="Arial" w:cs="Arial"/>
        </w:rPr>
        <w:t>c) personal cu funcţii administrative, gospodărire, întreţinere-reparaţii, deservire: 4 posturi</w:t>
      </w: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 xml:space="preserve">(2) În cadrul serviciului social sunt prevăzute următoarele activităţi care pot fi desfăşurate de </w:t>
      </w:r>
      <w:r w:rsidRPr="00BA4C3F">
        <w:rPr>
          <w:rFonts w:ascii="Arial" w:eastAsia="Times New Roman" w:hAnsi="Arial" w:cs="Arial"/>
          <w:i/>
          <w:u w:val="single"/>
        </w:rPr>
        <w:t>voluntari</w:t>
      </w:r>
      <w:r w:rsidRPr="00BA4C3F">
        <w:rPr>
          <w:rFonts w:ascii="Arial" w:eastAsia="Times New Roman" w:hAnsi="Arial" w:cs="Arial"/>
          <w:i/>
        </w:rPr>
        <w:t xml:space="preserve">, recrutaţi cu respectarea prevederilor Legii nr. 78/2014 privind reglementarea activităţii de voluntariat în România, cu modificările şi completările ulterioare: </w:t>
      </w:r>
    </w:p>
    <w:p w:rsidR="00DA3208" w:rsidRPr="00BA4C3F" w:rsidRDefault="00DA3208" w:rsidP="006305BF">
      <w:pPr>
        <w:pStyle w:val="NormalWeb"/>
        <w:numPr>
          <w:ilvl w:val="2"/>
          <w:numId w:val="6"/>
        </w:numPr>
        <w:spacing w:before="0" w:beforeAutospacing="0" w:after="0"/>
        <w:ind w:left="0" w:right="-558" w:firstLine="0"/>
        <w:jc w:val="both"/>
        <w:rPr>
          <w:rFonts w:ascii="Arial" w:hAnsi="Arial" w:cs="Arial"/>
          <w:sz w:val="22"/>
          <w:szCs w:val="22"/>
          <w:lang w:val="ro-RO"/>
        </w:rPr>
      </w:pPr>
      <w:r w:rsidRPr="00BA4C3F">
        <w:rPr>
          <w:rFonts w:ascii="Arial" w:hAnsi="Arial" w:cs="Arial"/>
          <w:sz w:val="22"/>
          <w:szCs w:val="22"/>
          <w:lang w:val="ro-RO"/>
        </w:rPr>
        <w:t xml:space="preserve">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w:t>
      </w:r>
      <w:r w:rsidRPr="00BA4C3F">
        <w:rPr>
          <w:rFonts w:ascii="Arial" w:hAnsi="Arial" w:cs="Arial"/>
          <w:sz w:val="22"/>
          <w:szCs w:val="22"/>
          <w:lang w:val="ro-RO"/>
        </w:rPr>
        <w:lastRenderedPageBreak/>
        <w:t>certificatului de integritate comportamentală și ulterior efectuării instruirii obligatorii privind protecția și promovarea drepturilor copilului.</w:t>
      </w:r>
    </w:p>
    <w:p w:rsidR="00DA3208" w:rsidRPr="00BA4C3F" w:rsidRDefault="00DA3208" w:rsidP="006305BF">
      <w:pPr>
        <w:pStyle w:val="NormalWeb"/>
        <w:numPr>
          <w:ilvl w:val="2"/>
          <w:numId w:val="6"/>
        </w:numPr>
        <w:spacing w:before="0" w:beforeAutospacing="0" w:after="0"/>
        <w:ind w:left="0" w:right="-558" w:firstLine="0"/>
        <w:jc w:val="both"/>
        <w:rPr>
          <w:rFonts w:ascii="Arial" w:hAnsi="Arial" w:cs="Arial"/>
          <w:sz w:val="22"/>
          <w:szCs w:val="22"/>
          <w:lang w:val="ro-RO"/>
        </w:rPr>
      </w:pPr>
      <w:r w:rsidRPr="00BA4C3F">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DA3208" w:rsidRPr="00BA4C3F" w:rsidRDefault="00DA3208" w:rsidP="006305BF">
      <w:pPr>
        <w:pStyle w:val="NormalWeb"/>
        <w:numPr>
          <w:ilvl w:val="2"/>
          <w:numId w:val="6"/>
        </w:numPr>
        <w:spacing w:before="0" w:beforeAutospacing="0" w:after="0"/>
        <w:ind w:left="0" w:right="-558" w:firstLine="0"/>
        <w:jc w:val="both"/>
        <w:rPr>
          <w:rFonts w:ascii="Arial" w:hAnsi="Arial" w:cs="Arial"/>
          <w:sz w:val="22"/>
          <w:szCs w:val="22"/>
          <w:lang w:val="it-IT"/>
        </w:rPr>
      </w:pPr>
      <w:r w:rsidRPr="00BA4C3F">
        <w:rPr>
          <w:rFonts w:ascii="Arial" w:hAnsi="Arial" w:cs="Arial"/>
          <w:sz w:val="22"/>
          <w:szCs w:val="22"/>
          <w:lang w:val="it-IT"/>
        </w:rPr>
        <w:t>Activitatea voluntarilor are caracter complementar și nu poate substitui atribuțiile personalului de specialitate sau ale personalului de îngrijire.</w:t>
      </w:r>
    </w:p>
    <w:p w:rsidR="00DA3208" w:rsidRPr="00BA4C3F" w:rsidRDefault="00DA3208" w:rsidP="006305BF">
      <w:pPr>
        <w:pStyle w:val="NormalWeb"/>
        <w:numPr>
          <w:ilvl w:val="2"/>
          <w:numId w:val="6"/>
        </w:numPr>
        <w:spacing w:before="0" w:beforeAutospacing="0" w:after="0"/>
        <w:ind w:left="0" w:right="-558" w:firstLine="0"/>
        <w:jc w:val="both"/>
        <w:rPr>
          <w:rFonts w:ascii="Arial" w:hAnsi="Arial" w:cs="Arial"/>
          <w:sz w:val="22"/>
          <w:szCs w:val="22"/>
        </w:rPr>
      </w:pPr>
      <w:r w:rsidRPr="00BA4C3F">
        <w:rPr>
          <w:rFonts w:ascii="Arial" w:hAnsi="Arial" w:cs="Arial"/>
          <w:sz w:val="22"/>
          <w:szCs w:val="22"/>
        </w:rPr>
        <w:t>Voluntarii pot desfășura următoarele activități:</w:t>
      </w:r>
    </w:p>
    <w:p w:rsidR="00DA3208" w:rsidRPr="00BA4C3F" w:rsidRDefault="00DA3208" w:rsidP="006305BF">
      <w:pPr>
        <w:pStyle w:val="Listparagraf"/>
        <w:numPr>
          <w:ilvl w:val="1"/>
          <w:numId w:val="7"/>
        </w:numPr>
        <w:ind w:left="0" w:right="-558" w:firstLine="0"/>
        <w:rPr>
          <w:rFonts w:eastAsia="Times New Roman"/>
          <w:sz w:val="22"/>
          <w:szCs w:val="22"/>
        </w:rPr>
      </w:pPr>
      <w:r w:rsidRPr="00BA4C3F">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DA3208" w:rsidRPr="00BA4C3F" w:rsidRDefault="00DA3208" w:rsidP="006305BF">
      <w:pPr>
        <w:pStyle w:val="Listparagraf"/>
        <w:numPr>
          <w:ilvl w:val="1"/>
          <w:numId w:val="7"/>
        </w:numPr>
        <w:ind w:left="0" w:right="-558" w:firstLine="0"/>
        <w:rPr>
          <w:rFonts w:eastAsia="Times New Roman"/>
          <w:sz w:val="22"/>
          <w:szCs w:val="22"/>
        </w:rPr>
      </w:pPr>
      <w:r w:rsidRPr="00BA4C3F">
        <w:rPr>
          <w:rFonts w:eastAsia="Times New Roman"/>
          <w:sz w:val="22"/>
          <w:szCs w:val="22"/>
        </w:rPr>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DA3208" w:rsidRPr="00BA4C3F" w:rsidRDefault="00DA3208" w:rsidP="006305BF">
      <w:pPr>
        <w:pStyle w:val="Listparagraf"/>
        <w:numPr>
          <w:ilvl w:val="1"/>
          <w:numId w:val="7"/>
        </w:numPr>
        <w:ind w:left="0" w:right="-558" w:firstLine="0"/>
        <w:rPr>
          <w:rFonts w:eastAsia="Times New Roman"/>
          <w:sz w:val="22"/>
          <w:szCs w:val="22"/>
        </w:rPr>
      </w:pPr>
      <w:r w:rsidRPr="00BA4C3F">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DA3208" w:rsidRPr="00BA4C3F" w:rsidRDefault="00DA3208" w:rsidP="006305BF">
      <w:pPr>
        <w:pStyle w:val="Listparagraf"/>
        <w:numPr>
          <w:ilvl w:val="1"/>
          <w:numId w:val="7"/>
        </w:numPr>
        <w:ind w:left="0" w:right="-558" w:firstLine="0"/>
        <w:rPr>
          <w:rFonts w:eastAsia="Times New Roman"/>
          <w:sz w:val="22"/>
          <w:szCs w:val="22"/>
        </w:rPr>
      </w:pPr>
      <w:r w:rsidRPr="00BA4C3F">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DA3208" w:rsidRPr="00BA4C3F" w:rsidRDefault="00DA3208" w:rsidP="006305BF">
      <w:pPr>
        <w:pStyle w:val="Listparagraf"/>
        <w:numPr>
          <w:ilvl w:val="1"/>
          <w:numId w:val="7"/>
        </w:numPr>
        <w:ind w:left="0" w:right="-558" w:firstLine="0"/>
        <w:rPr>
          <w:rFonts w:eastAsia="Times New Roman"/>
          <w:sz w:val="22"/>
          <w:szCs w:val="22"/>
        </w:rPr>
      </w:pPr>
      <w:r w:rsidRPr="00BA4C3F">
        <w:rPr>
          <w:rFonts w:eastAsia="Times New Roman"/>
          <w:sz w:val="22"/>
          <w:szCs w:val="22"/>
          <w:lang w:val="en-US"/>
        </w:rPr>
        <w:t>Activități ocazionale: implicarea în organizarea evenimentelor, sărbătorilor, campaniilor educative și activităților specifice programului centrului;</w:t>
      </w:r>
    </w:p>
    <w:p w:rsidR="00DA3208" w:rsidRPr="00BA4C3F" w:rsidRDefault="00DA3208" w:rsidP="006305BF">
      <w:pPr>
        <w:pStyle w:val="Listparagraf"/>
        <w:numPr>
          <w:ilvl w:val="1"/>
          <w:numId w:val="7"/>
        </w:numPr>
        <w:ind w:left="0" w:right="-558" w:firstLine="0"/>
        <w:rPr>
          <w:rFonts w:eastAsia="Times New Roman"/>
          <w:sz w:val="22"/>
          <w:szCs w:val="22"/>
        </w:rPr>
      </w:pPr>
      <w:r w:rsidRPr="00BA4C3F">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DA3208" w:rsidRPr="00BA4C3F" w:rsidRDefault="00DA3208" w:rsidP="006305BF">
      <w:pPr>
        <w:pStyle w:val="Listparagraf"/>
        <w:numPr>
          <w:ilvl w:val="2"/>
          <w:numId w:val="6"/>
        </w:numPr>
        <w:ind w:left="0" w:right="-558" w:firstLine="0"/>
        <w:rPr>
          <w:rFonts w:eastAsia="Times New Roman"/>
          <w:sz w:val="22"/>
          <w:szCs w:val="22"/>
        </w:rPr>
      </w:pPr>
      <w:r w:rsidRPr="00BA4C3F">
        <w:rPr>
          <w:rFonts w:eastAsia="Times New Roman"/>
          <w:sz w:val="22"/>
          <w:szCs w:val="22"/>
        </w:rPr>
        <w:t>Activitatea voluntarilor se desfășoară numai în prezența sau sub coordonarea personalului desemnat de conducerea centrului.</w:t>
      </w:r>
    </w:p>
    <w:p w:rsidR="00DA3208" w:rsidRPr="00BA4C3F" w:rsidRDefault="00DA3208" w:rsidP="006305BF">
      <w:pPr>
        <w:pStyle w:val="Listparagraf"/>
        <w:numPr>
          <w:ilvl w:val="2"/>
          <w:numId w:val="6"/>
        </w:numPr>
        <w:ind w:left="0" w:right="-558" w:firstLine="0"/>
        <w:rPr>
          <w:rFonts w:eastAsia="Times New Roman"/>
          <w:sz w:val="22"/>
          <w:szCs w:val="22"/>
        </w:rPr>
      </w:pPr>
      <w:r w:rsidRPr="00BA4C3F">
        <w:rPr>
          <w:rFonts w:eastAsia="Times New Roman"/>
          <w:sz w:val="22"/>
          <w:szCs w:val="22"/>
        </w:rPr>
        <w:t>Voluntarilor le este interzis:</w:t>
      </w:r>
    </w:p>
    <w:p w:rsidR="00DA3208" w:rsidRPr="00BA4C3F" w:rsidRDefault="00DA3208" w:rsidP="006305BF">
      <w:pPr>
        <w:pStyle w:val="Listparagraf"/>
        <w:numPr>
          <w:ilvl w:val="2"/>
          <w:numId w:val="4"/>
        </w:numPr>
        <w:ind w:left="0" w:right="-558" w:firstLine="0"/>
        <w:rPr>
          <w:rFonts w:eastAsia="Times New Roman"/>
          <w:sz w:val="22"/>
          <w:szCs w:val="22"/>
        </w:rPr>
      </w:pPr>
      <w:r w:rsidRPr="00BA4C3F">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DA3208" w:rsidRPr="00BA4C3F" w:rsidRDefault="00DA3208" w:rsidP="006305BF">
      <w:pPr>
        <w:pStyle w:val="Listparagraf"/>
        <w:numPr>
          <w:ilvl w:val="2"/>
          <w:numId w:val="4"/>
        </w:numPr>
        <w:ind w:left="0" w:right="-558" w:firstLine="0"/>
        <w:rPr>
          <w:rFonts w:eastAsia="Times New Roman"/>
          <w:sz w:val="22"/>
          <w:szCs w:val="22"/>
        </w:rPr>
      </w:pPr>
      <w:r w:rsidRPr="00BA4C3F">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DA3208" w:rsidRPr="00BA4C3F" w:rsidRDefault="00DA3208" w:rsidP="006305BF">
      <w:pPr>
        <w:pStyle w:val="Listparagraf"/>
        <w:numPr>
          <w:ilvl w:val="2"/>
          <w:numId w:val="4"/>
        </w:numPr>
        <w:ind w:left="0" w:right="-558" w:firstLine="0"/>
        <w:rPr>
          <w:rFonts w:eastAsia="Times New Roman"/>
          <w:sz w:val="22"/>
          <w:szCs w:val="22"/>
        </w:rPr>
      </w:pPr>
      <w:r w:rsidRPr="00BA4C3F">
        <w:rPr>
          <w:rFonts w:eastAsia="Times New Roman"/>
          <w:sz w:val="22"/>
          <w:szCs w:val="22"/>
        </w:rPr>
        <w:t>să publice pe rețele sociale sau prin alte mijloace informații, imagini ori date care ar putea conduce la identificarea beneficiarilor sau a locației centrului;</w:t>
      </w:r>
    </w:p>
    <w:p w:rsidR="00DA3208" w:rsidRPr="00BA4C3F" w:rsidRDefault="00DA3208" w:rsidP="006305BF">
      <w:pPr>
        <w:pStyle w:val="Listparagraf"/>
        <w:numPr>
          <w:ilvl w:val="2"/>
          <w:numId w:val="4"/>
        </w:numPr>
        <w:ind w:left="0" w:right="-558" w:firstLine="0"/>
        <w:rPr>
          <w:rFonts w:eastAsia="Times New Roman"/>
          <w:sz w:val="22"/>
          <w:szCs w:val="22"/>
        </w:rPr>
      </w:pPr>
      <w:r w:rsidRPr="00BA4C3F">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DA3208" w:rsidRPr="00BA4C3F" w:rsidRDefault="00DA3208" w:rsidP="006305BF">
      <w:pPr>
        <w:pStyle w:val="Listparagraf"/>
        <w:numPr>
          <w:ilvl w:val="2"/>
          <w:numId w:val="6"/>
        </w:numPr>
        <w:ind w:left="0" w:right="-558" w:firstLine="0"/>
        <w:rPr>
          <w:rFonts w:eastAsia="Times New Roman"/>
          <w:sz w:val="22"/>
          <w:szCs w:val="22"/>
        </w:rPr>
      </w:pPr>
      <w:r w:rsidRPr="00BA4C3F">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DA3208" w:rsidRPr="00BA4C3F" w:rsidRDefault="00DA3208" w:rsidP="006305BF">
      <w:pPr>
        <w:spacing w:after="0" w:line="240" w:lineRule="auto"/>
        <w:ind w:right="-558"/>
        <w:jc w:val="both"/>
        <w:rPr>
          <w:rFonts w:ascii="Arial" w:eastAsia="Times New Roman" w:hAnsi="Arial" w:cs="Arial"/>
          <w:i/>
        </w:rPr>
      </w:pPr>
    </w:p>
    <w:p w:rsidR="00DA3208" w:rsidRPr="00BA4C3F" w:rsidRDefault="00DA3208" w:rsidP="006305BF">
      <w:pPr>
        <w:spacing w:after="0" w:line="240" w:lineRule="auto"/>
        <w:ind w:right="-558"/>
        <w:jc w:val="both"/>
        <w:rPr>
          <w:rFonts w:ascii="Arial" w:eastAsia="Times New Roman" w:hAnsi="Arial" w:cs="Arial"/>
          <w:i/>
        </w:rPr>
      </w:pP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 </w:t>
      </w:r>
      <w:r w:rsidRPr="00BA4C3F">
        <w:rPr>
          <w:rFonts w:ascii="Arial" w:eastAsia="Times New Roman" w:hAnsi="Arial" w:cs="Arial"/>
          <w:i/>
        </w:rPr>
        <w:t> </w:t>
      </w:r>
      <w:r w:rsidRPr="00BA4C3F">
        <w:rPr>
          <w:rFonts w:ascii="Arial" w:eastAsia="Times New Roman" w:hAnsi="Arial" w:cs="Arial"/>
          <w:i/>
        </w:rPr>
        <w:t xml:space="preserve">(3) În cadrul serviciului social, pentru următoarele activităţi pot fi încheiate contracte de </w:t>
      </w:r>
      <w:r w:rsidRPr="00BA4C3F">
        <w:rPr>
          <w:rFonts w:ascii="Arial" w:eastAsia="Times New Roman" w:hAnsi="Arial" w:cs="Arial"/>
          <w:i/>
          <w:u w:val="single"/>
        </w:rPr>
        <w:t>internship</w:t>
      </w:r>
      <w:r w:rsidRPr="00BA4C3F">
        <w:rPr>
          <w:rFonts w:ascii="Arial" w:eastAsia="Times New Roman" w:hAnsi="Arial" w:cs="Arial"/>
          <w:i/>
        </w:rPr>
        <w:t xml:space="preserve">, cu respectarea prevederilor Legii nr. 176/2018 privind internshipul, cu modificările şi completările ulterioare: </w:t>
      </w:r>
    </w:p>
    <w:p w:rsidR="00DA3208" w:rsidRPr="00BA4C3F" w:rsidRDefault="00DA3208" w:rsidP="006305BF">
      <w:pPr>
        <w:pStyle w:val="Listparagraf"/>
        <w:numPr>
          <w:ilvl w:val="0"/>
          <w:numId w:val="8"/>
        </w:numPr>
        <w:ind w:left="0" w:right="-558" w:firstLine="0"/>
        <w:rPr>
          <w:rFonts w:eastAsia="Times New Roman"/>
          <w:sz w:val="22"/>
          <w:szCs w:val="22"/>
        </w:rPr>
      </w:pPr>
      <w:r w:rsidRPr="00BA4C3F">
        <w:rPr>
          <w:rFonts w:eastAsia="Times New Roman"/>
          <w:sz w:val="22"/>
          <w:szCs w:val="22"/>
        </w:rPr>
        <w:t>Programele de internship pot fi desfășurate în următoarele domenii:</w:t>
      </w:r>
    </w:p>
    <w:p w:rsidR="00DA3208" w:rsidRPr="00BA4C3F" w:rsidRDefault="00DA3208" w:rsidP="006305BF">
      <w:pPr>
        <w:pStyle w:val="Listparagraf"/>
        <w:numPr>
          <w:ilvl w:val="1"/>
          <w:numId w:val="4"/>
        </w:numPr>
        <w:ind w:left="0" w:right="-558" w:firstLine="0"/>
        <w:rPr>
          <w:rFonts w:eastAsia="Times New Roman"/>
          <w:sz w:val="22"/>
          <w:szCs w:val="22"/>
        </w:rPr>
      </w:pPr>
      <w:r w:rsidRPr="00BA4C3F">
        <w:rPr>
          <w:rFonts w:eastAsia="Times New Roman"/>
          <w:sz w:val="22"/>
          <w:szCs w:val="22"/>
        </w:rPr>
        <w:t>Asistență socială</w:t>
      </w:r>
    </w:p>
    <w:p w:rsidR="00DA3208" w:rsidRPr="00BA4C3F" w:rsidRDefault="00DA3208" w:rsidP="006305BF">
      <w:pPr>
        <w:pStyle w:val="Listparagraf"/>
        <w:numPr>
          <w:ilvl w:val="0"/>
          <w:numId w:val="9"/>
        </w:numPr>
        <w:ind w:left="0" w:right="-558" w:firstLine="0"/>
        <w:rPr>
          <w:rFonts w:eastAsia="Times New Roman"/>
          <w:sz w:val="22"/>
          <w:szCs w:val="22"/>
        </w:rPr>
      </w:pPr>
      <w:r w:rsidRPr="00BA4C3F">
        <w:rPr>
          <w:rFonts w:eastAsia="Times New Roman"/>
          <w:sz w:val="22"/>
          <w:szCs w:val="22"/>
        </w:rPr>
        <w:t>observarea și însușirea procedurilor specifice de management de caz;</w:t>
      </w:r>
    </w:p>
    <w:p w:rsidR="00DA3208" w:rsidRPr="00BA4C3F" w:rsidRDefault="00DA3208" w:rsidP="006305BF">
      <w:pPr>
        <w:pStyle w:val="Listparagraf"/>
        <w:numPr>
          <w:ilvl w:val="0"/>
          <w:numId w:val="9"/>
        </w:numPr>
        <w:ind w:left="0" w:right="-558" w:firstLine="0"/>
        <w:rPr>
          <w:rFonts w:eastAsia="Times New Roman"/>
          <w:sz w:val="22"/>
          <w:szCs w:val="22"/>
        </w:rPr>
      </w:pPr>
      <w:r w:rsidRPr="00BA4C3F">
        <w:rPr>
          <w:rFonts w:eastAsia="Times New Roman"/>
          <w:sz w:val="22"/>
          <w:szCs w:val="22"/>
        </w:rPr>
        <w:t>participarea, sub supraveghere, la activități administrative și de documentare;</w:t>
      </w:r>
    </w:p>
    <w:p w:rsidR="00DA3208" w:rsidRPr="00BA4C3F" w:rsidRDefault="00DA3208" w:rsidP="006305BF">
      <w:pPr>
        <w:pStyle w:val="Listparagraf"/>
        <w:numPr>
          <w:ilvl w:val="0"/>
          <w:numId w:val="9"/>
        </w:numPr>
        <w:ind w:left="0" w:right="-558" w:firstLine="0"/>
        <w:rPr>
          <w:rFonts w:eastAsia="Times New Roman"/>
          <w:sz w:val="22"/>
          <w:szCs w:val="22"/>
        </w:rPr>
      </w:pPr>
      <w:r w:rsidRPr="00BA4C3F">
        <w:rPr>
          <w:rFonts w:eastAsia="Times New Roman"/>
          <w:sz w:val="22"/>
          <w:szCs w:val="22"/>
        </w:rPr>
        <w:t>Sprijin în organizarea activităților educative și recreative desfășurate în cadrul centrului.</w:t>
      </w:r>
    </w:p>
    <w:p w:rsidR="00DA3208" w:rsidRPr="00BA4C3F" w:rsidRDefault="00DA3208" w:rsidP="006305BF">
      <w:pPr>
        <w:pStyle w:val="Listparagraf"/>
        <w:numPr>
          <w:ilvl w:val="1"/>
          <w:numId w:val="4"/>
        </w:numPr>
        <w:ind w:left="0" w:right="-558" w:firstLine="0"/>
        <w:rPr>
          <w:rFonts w:eastAsia="Times New Roman"/>
          <w:sz w:val="22"/>
          <w:szCs w:val="22"/>
        </w:rPr>
      </w:pPr>
      <w:r w:rsidRPr="00BA4C3F">
        <w:rPr>
          <w:rFonts w:eastAsia="Times New Roman"/>
          <w:sz w:val="22"/>
          <w:szCs w:val="22"/>
        </w:rPr>
        <w:t>Psihologie</w:t>
      </w:r>
    </w:p>
    <w:p w:rsidR="00DA3208" w:rsidRPr="00BA4C3F" w:rsidRDefault="00DA3208" w:rsidP="006305BF">
      <w:pPr>
        <w:pStyle w:val="Listparagraf"/>
        <w:numPr>
          <w:ilvl w:val="0"/>
          <w:numId w:val="10"/>
        </w:numPr>
        <w:ind w:left="0" w:right="-558" w:firstLine="0"/>
        <w:rPr>
          <w:rFonts w:eastAsia="Times New Roman"/>
          <w:sz w:val="22"/>
          <w:szCs w:val="22"/>
        </w:rPr>
      </w:pPr>
      <w:r w:rsidRPr="00BA4C3F">
        <w:rPr>
          <w:rFonts w:eastAsia="Times New Roman"/>
          <w:sz w:val="22"/>
          <w:szCs w:val="22"/>
        </w:rPr>
        <w:t>Observarea activităților psihologice și a metodelor de intervenție utilizate în lucrul cu copiii victime;</w:t>
      </w:r>
    </w:p>
    <w:p w:rsidR="00DA3208" w:rsidRPr="00BA4C3F" w:rsidRDefault="00DA3208" w:rsidP="006305BF">
      <w:pPr>
        <w:pStyle w:val="Listparagraf"/>
        <w:numPr>
          <w:ilvl w:val="0"/>
          <w:numId w:val="10"/>
        </w:numPr>
        <w:ind w:left="0" w:right="-558" w:firstLine="0"/>
        <w:rPr>
          <w:rFonts w:eastAsia="Times New Roman"/>
          <w:sz w:val="22"/>
          <w:szCs w:val="22"/>
        </w:rPr>
      </w:pPr>
      <w:r w:rsidRPr="00BA4C3F">
        <w:rPr>
          <w:rFonts w:eastAsia="Times New Roman"/>
          <w:sz w:val="22"/>
          <w:szCs w:val="22"/>
        </w:rPr>
        <w:t>Participarea la activități de dezvoltare personală, recreative și psihoeducative organizate în grup, exclusiv sub coordonarea psihologului.</w:t>
      </w:r>
    </w:p>
    <w:p w:rsidR="00DA3208" w:rsidRPr="00BA4C3F" w:rsidRDefault="00DA3208" w:rsidP="006305BF">
      <w:pPr>
        <w:pStyle w:val="Listparagraf"/>
        <w:numPr>
          <w:ilvl w:val="1"/>
          <w:numId w:val="4"/>
        </w:numPr>
        <w:ind w:left="0" w:right="-558" w:firstLine="0"/>
        <w:rPr>
          <w:rFonts w:eastAsia="Times New Roman"/>
          <w:sz w:val="22"/>
          <w:szCs w:val="22"/>
        </w:rPr>
      </w:pPr>
      <w:r w:rsidRPr="00BA4C3F">
        <w:rPr>
          <w:rFonts w:eastAsia="Times New Roman"/>
          <w:sz w:val="22"/>
          <w:szCs w:val="22"/>
        </w:rPr>
        <w:t>Științe ale educației și pedagogie:</w:t>
      </w:r>
    </w:p>
    <w:p w:rsidR="00DA3208" w:rsidRPr="00BA4C3F" w:rsidRDefault="00DA3208" w:rsidP="006305BF">
      <w:pPr>
        <w:pStyle w:val="Listparagraf"/>
        <w:numPr>
          <w:ilvl w:val="0"/>
          <w:numId w:val="11"/>
        </w:numPr>
        <w:ind w:left="0" w:right="-558" w:firstLine="0"/>
        <w:rPr>
          <w:rFonts w:eastAsia="Times New Roman"/>
          <w:sz w:val="22"/>
          <w:szCs w:val="22"/>
        </w:rPr>
      </w:pPr>
      <w:r w:rsidRPr="00BA4C3F">
        <w:rPr>
          <w:rFonts w:eastAsia="Times New Roman"/>
          <w:sz w:val="22"/>
          <w:szCs w:val="22"/>
        </w:rPr>
        <w:lastRenderedPageBreak/>
        <w:t>Sprijinirea activităților educative și a programelor de învățare în persoană / online;</w:t>
      </w:r>
    </w:p>
    <w:p w:rsidR="00DA3208" w:rsidRPr="00BA4C3F" w:rsidRDefault="00DA3208" w:rsidP="006305BF">
      <w:pPr>
        <w:pStyle w:val="Listparagraf"/>
        <w:numPr>
          <w:ilvl w:val="0"/>
          <w:numId w:val="11"/>
        </w:numPr>
        <w:ind w:left="0" w:right="-558" w:firstLine="0"/>
        <w:rPr>
          <w:rFonts w:eastAsia="Times New Roman"/>
          <w:sz w:val="22"/>
          <w:szCs w:val="22"/>
        </w:rPr>
      </w:pPr>
      <w:r w:rsidRPr="00BA4C3F">
        <w:rPr>
          <w:rFonts w:eastAsia="Times New Roman"/>
          <w:sz w:val="22"/>
          <w:szCs w:val="22"/>
        </w:rPr>
        <w:t>Participarea la organizarea atelierelor tematice și a activităților de petrecere a timpului liber.</w:t>
      </w:r>
    </w:p>
    <w:p w:rsidR="00DA3208" w:rsidRPr="00BA4C3F" w:rsidRDefault="00DA3208" w:rsidP="006305BF">
      <w:pPr>
        <w:pStyle w:val="Listparagraf"/>
        <w:numPr>
          <w:ilvl w:val="1"/>
          <w:numId w:val="4"/>
        </w:numPr>
        <w:ind w:left="0" w:right="-558" w:firstLine="0"/>
        <w:rPr>
          <w:rFonts w:eastAsia="Times New Roman"/>
          <w:sz w:val="22"/>
          <w:szCs w:val="22"/>
        </w:rPr>
      </w:pPr>
      <w:r w:rsidRPr="00BA4C3F">
        <w:rPr>
          <w:rFonts w:eastAsia="Times New Roman"/>
          <w:sz w:val="22"/>
          <w:szCs w:val="22"/>
        </w:rPr>
        <w:t>Administrație, resurse umane și managementul serviciilor sociale</w:t>
      </w:r>
    </w:p>
    <w:p w:rsidR="00DA3208" w:rsidRPr="00BA4C3F" w:rsidRDefault="00DA3208" w:rsidP="006305BF">
      <w:pPr>
        <w:pStyle w:val="Listparagraf"/>
        <w:numPr>
          <w:ilvl w:val="0"/>
          <w:numId w:val="12"/>
        </w:numPr>
        <w:ind w:left="0" w:right="-558" w:firstLine="0"/>
        <w:rPr>
          <w:rFonts w:eastAsia="Times New Roman"/>
          <w:sz w:val="22"/>
          <w:szCs w:val="22"/>
        </w:rPr>
      </w:pPr>
      <w:r w:rsidRPr="00BA4C3F">
        <w:rPr>
          <w:rFonts w:eastAsia="Times New Roman"/>
          <w:sz w:val="22"/>
          <w:szCs w:val="22"/>
        </w:rPr>
        <w:t>Activități de arhivare, evidență documente, statistică și raportare;</w:t>
      </w:r>
    </w:p>
    <w:p w:rsidR="00DA3208" w:rsidRPr="00BA4C3F" w:rsidRDefault="00DA3208" w:rsidP="006305BF">
      <w:pPr>
        <w:pStyle w:val="Listparagraf"/>
        <w:numPr>
          <w:ilvl w:val="0"/>
          <w:numId w:val="12"/>
        </w:numPr>
        <w:ind w:left="0" w:right="-558" w:firstLine="0"/>
        <w:rPr>
          <w:rFonts w:eastAsia="Times New Roman"/>
          <w:sz w:val="22"/>
          <w:szCs w:val="22"/>
        </w:rPr>
      </w:pPr>
      <w:r w:rsidRPr="00BA4C3F">
        <w:rPr>
          <w:rFonts w:eastAsia="Times New Roman"/>
          <w:sz w:val="22"/>
          <w:szCs w:val="22"/>
        </w:rPr>
        <w:t>familiarizarea cu organizarea și funcționarea serviciilor sociale rezidențiale.</w:t>
      </w:r>
    </w:p>
    <w:p w:rsidR="00DA3208" w:rsidRPr="00BA4C3F" w:rsidRDefault="00DA3208" w:rsidP="006305BF">
      <w:pPr>
        <w:pStyle w:val="Listparagraf"/>
        <w:numPr>
          <w:ilvl w:val="0"/>
          <w:numId w:val="8"/>
        </w:numPr>
        <w:ind w:left="0" w:right="-558" w:firstLine="0"/>
        <w:rPr>
          <w:rFonts w:eastAsia="Times New Roman"/>
          <w:sz w:val="22"/>
          <w:szCs w:val="22"/>
        </w:rPr>
      </w:pPr>
      <w:r w:rsidRPr="00BA4C3F">
        <w:rPr>
          <w:rFonts w:eastAsia="Times New Roman"/>
          <w:sz w:val="22"/>
          <w:szCs w:val="22"/>
        </w:rPr>
        <w:t>Internii își desfășoară activitatea exclusiv sub coordonarea unui îndrumător desemnat de conducerea centrului.</w:t>
      </w:r>
    </w:p>
    <w:p w:rsidR="00DA3208" w:rsidRPr="00BA4C3F" w:rsidRDefault="00DA3208" w:rsidP="006305BF">
      <w:pPr>
        <w:pStyle w:val="Listparagraf"/>
        <w:numPr>
          <w:ilvl w:val="0"/>
          <w:numId w:val="8"/>
        </w:numPr>
        <w:ind w:left="0" w:right="-558" w:firstLine="0"/>
        <w:rPr>
          <w:rFonts w:eastAsia="Times New Roman"/>
          <w:sz w:val="22"/>
          <w:szCs w:val="22"/>
        </w:rPr>
      </w:pPr>
      <w:r w:rsidRPr="00BA4C3F">
        <w:rPr>
          <w:rFonts w:eastAsia="Times New Roman"/>
          <w:sz w:val="22"/>
          <w:szCs w:val="22"/>
        </w:rPr>
        <w:t>Internilor le este interzis:</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desfășoare activități de evaluare socială sau psihologică a beneficiarilor;</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participe singuri la consilierea copiilor sau familiilor acestora;</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aibă acces neîngrădit la dosarele beneficiarilor ori la informații confidențiale;</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fotografieze, filmeze, înregistreze sau distribuie informații referitoare la beneficiari ori la locația centrului;</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însoțească singuri beneficiarii în afara centrului;</w:t>
      </w:r>
    </w:p>
    <w:p w:rsidR="00DA3208" w:rsidRPr="00BA4C3F" w:rsidRDefault="00DA3208" w:rsidP="006305BF">
      <w:pPr>
        <w:pStyle w:val="Listparagraf"/>
        <w:numPr>
          <w:ilvl w:val="0"/>
          <w:numId w:val="13"/>
        </w:numPr>
        <w:ind w:left="0" w:right="-558" w:firstLine="0"/>
        <w:rPr>
          <w:rFonts w:eastAsia="Times New Roman"/>
          <w:sz w:val="22"/>
          <w:szCs w:val="22"/>
        </w:rPr>
      </w:pPr>
      <w:r w:rsidRPr="00BA4C3F">
        <w:rPr>
          <w:rFonts w:eastAsia="Times New Roman"/>
          <w:sz w:val="22"/>
          <w:szCs w:val="22"/>
        </w:rPr>
        <w:t>să desfășoare activități care presupun luarea unor decizii privind protecția copilului.</w:t>
      </w:r>
    </w:p>
    <w:p w:rsidR="00DA3208" w:rsidRPr="00BA4C3F" w:rsidRDefault="00DA3208" w:rsidP="006305BF">
      <w:pPr>
        <w:pStyle w:val="Listparagraf"/>
        <w:numPr>
          <w:ilvl w:val="0"/>
          <w:numId w:val="8"/>
        </w:numPr>
        <w:ind w:left="0" w:right="-558" w:firstLine="0"/>
        <w:rPr>
          <w:rFonts w:eastAsia="Times New Roman"/>
          <w:sz w:val="22"/>
          <w:szCs w:val="22"/>
        </w:rPr>
      </w:pPr>
      <w:r w:rsidRPr="00BA4C3F">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DA3208" w:rsidRPr="00BA4C3F" w:rsidRDefault="00DA3208" w:rsidP="006305BF">
      <w:pPr>
        <w:spacing w:after="0" w:line="240" w:lineRule="auto"/>
        <w:ind w:right="-558"/>
        <w:jc w:val="both"/>
        <w:rPr>
          <w:rFonts w:ascii="Arial" w:eastAsia="Times New Roman" w:hAnsi="Arial" w:cs="Arial"/>
        </w:rPr>
      </w:pP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 </w:t>
      </w:r>
      <w:r w:rsidRPr="00BA4C3F">
        <w:rPr>
          <w:rFonts w:ascii="Arial" w:eastAsia="Times New Roman" w:hAnsi="Arial" w:cs="Arial"/>
          <w:i/>
        </w:rPr>
        <w:t> </w:t>
      </w:r>
      <w:r w:rsidRPr="00BA4C3F">
        <w:rPr>
          <w:rFonts w:ascii="Arial" w:eastAsia="Times New Roman" w:hAnsi="Arial" w:cs="Arial"/>
          <w:i/>
        </w:rPr>
        <w:t xml:space="preserve">(4) Centrul poate asigura posibilitatea desfăşurării </w:t>
      </w:r>
      <w:r w:rsidRPr="00BA4C3F">
        <w:rPr>
          <w:rFonts w:ascii="Arial" w:eastAsia="Times New Roman" w:hAnsi="Arial" w:cs="Arial"/>
          <w:i/>
          <w:u w:val="single"/>
        </w:rPr>
        <w:t>practicii studenţilor</w:t>
      </w:r>
      <w:r w:rsidRPr="00BA4C3F">
        <w:rPr>
          <w:rFonts w:ascii="Arial" w:eastAsia="Times New Roman" w:hAnsi="Arial" w:cs="Arial"/>
          <w:i/>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DA3208" w:rsidRPr="00BA4C3F" w:rsidRDefault="00DA3208" w:rsidP="006305BF">
      <w:pPr>
        <w:pStyle w:val="Listparagraf"/>
        <w:numPr>
          <w:ilvl w:val="0"/>
          <w:numId w:val="14"/>
        </w:numPr>
        <w:ind w:left="0" w:right="-558" w:firstLine="0"/>
        <w:rPr>
          <w:rFonts w:eastAsia="Times New Roman"/>
          <w:sz w:val="22"/>
          <w:szCs w:val="22"/>
        </w:rPr>
      </w:pPr>
      <w:r w:rsidRPr="00BA4C3F">
        <w:rPr>
          <w:rFonts w:eastAsia="Times New Roman"/>
          <w:sz w:val="22"/>
          <w:szCs w:val="22"/>
        </w:rPr>
        <w:t>Pot desfășura activități de practică în cadrul serviciului social studenți/elevi din următoarele domenii:</w:t>
      </w:r>
    </w:p>
    <w:p w:rsidR="00DA3208" w:rsidRPr="00BA4C3F" w:rsidRDefault="00DA3208" w:rsidP="006305BF">
      <w:pPr>
        <w:pStyle w:val="Listparagraf"/>
        <w:numPr>
          <w:ilvl w:val="0"/>
          <w:numId w:val="15"/>
        </w:numPr>
        <w:ind w:left="0" w:right="-558" w:firstLine="0"/>
        <w:rPr>
          <w:rFonts w:eastAsia="Times New Roman"/>
          <w:sz w:val="22"/>
          <w:szCs w:val="22"/>
        </w:rPr>
      </w:pPr>
      <w:r w:rsidRPr="00BA4C3F">
        <w:rPr>
          <w:rFonts w:eastAsia="Times New Roman"/>
          <w:sz w:val="22"/>
          <w:szCs w:val="22"/>
        </w:rPr>
        <w:t>asistență socială;</w:t>
      </w:r>
    </w:p>
    <w:p w:rsidR="00DA3208" w:rsidRPr="00BA4C3F" w:rsidRDefault="00DA3208" w:rsidP="006305BF">
      <w:pPr>
        <w:pStyle w:val="Listparagraf"/>
        <w:numPr>
          <w:ilvl w:val="0"/>
          <w:numId w:val="15"/>
        </w:numPr>
        <w:ind w:left="0" w:right="-558" w:firstLine="0"/>
        <w:rPr>
          <w:rFonts w:eastAsia="Times New Roman"/>
          <w:sz w:val="22"/>
          <w:szCs w:val="22"/>
        </w:rPr>
      </w:pPr>
      <w:r w:rsidRPr="00BA4C3F">
        <w:rPr>
          <w:rFonts w:eastAsia="Times New Roman"/>
          <w:sz w:val="22"/>
          <w:szCs w:val="22"/>
        </w:rPr>
        <w:t>psihologie;</w:t>
      </w:r>
    </w:p>
    <w:p w:rsidR="00DA3208" w:rsidRPr="00BA4C3F" w:rsidRDefault="00DA3208" w:rsidP="006305BF">
      <w:pPr>
        <w:pStyle w:val="Listparagraf"/>
        <w:numPr>
          <w:ilvl w:val="0"/>
          <w:numId w:val="15"/>
        </w:numPr>
        <w:ind w:left="0" w:right="-558" w:firstLine="0"/>
        <w:rPr>
          <w:rFonts w:eastAsia="Times New Roman"/>
          <w:sz w:val="22"/>
          <w:szCs w:val="22"/>
        </w:rPr>
      </w:pPr>
      <w:r w:rsidRPr="00BA4C3F">
        <w:rPr>
          <w:rFonts w:eastAsia="Times New Roman"/>
          <w:sz w:val="22"/>
          <w:szCs w:val="22"/>
        </w:rPr>
        <w:t>pedagogie și științele educației;</w:t>
      </w:r>
    </w:p>
    <w:p w:rsidR="00DA3208" w:rsidRPr="00BA4C3F" w:rsidRDefault="00DA3208" w:rsidP="006305BF">
      <w:pPr>
        <w:pStyle w:val="Listparagraf"/>
        <w:numPr>
          <w:ilvl w:val="0"/>
          <w:numId w:val="15"/>
        </w:numPr>
        <w:ind w:left="0" w:right="-558" w:firstLine="0"/>
        <w:rPr>
          <w:rFonts w:eastAsia="Times New Roman"/>
          <w:sz w:val="22"/>
          <w:szCs w:val="22"/>
        </w:rPr>
      </w:pPr>
      <w:r w:rsidRPr="00BA4C3F">
        <w:rPr>
          <w:rFonts w:eastAsia="Times New Roman"/>
          <w:sz w:val="22"/>
          <w:szCs w:val="22"/>
        </w:rPr>
        <w:t>sociologie;</w:t>
      </w:r>
    </w:p>
    <w:p w:rsidR="00DA3208" w:rsidRPr="00BA4C3F" w:rsidRDefault="00DA3208" w:rsidP="006305BF">
      <w:pPr>
        <w:pStyle w:val="Listparagraf"/>
        <w:numPr>
          <w:ilvl w:val="0"/>
          <w:numId w:val="15"/>
        </w:numPr>
        <w:ind w:left="0" w:right="-558" w:firstLine="0"/>
        <w:rPr>
          <w:rFonts w:eastAsia="Times New Roman"/>
          <w:sz w:val="22"/>
          <w:szCs w:val="22"/>
        </w:rPr>
      </w:pPr>
      <w:r w:rsidRPr="00BA4C3F">
        <w:rPr>
          <w:rFonts w:eastAsia="Times New Roman"/>
          <w:sz w:val="22"/>
          <w:szCs w:val="22"/>
        </w:rPr>
        <w:t>medicină, asistență medicală și alte specializări din domeniul sănătății, în limita activităților compatibile cu specificul serviciului;</w:t>
      </w:r>
    </w:p>
    <w:p w:rsidR="00DA3208" w:rsidRPr="00BA4C3F" w:rsidRDefault="00DA3208" w:rsidP="006305BF">
      <w:pPr>
        <w:pStyle w:val="Listparagraf"/>
        <w:numPr>
          <w:ilvl w:val="0"/>
          <w:numId w:val="15"/>
        </w:numPr>
        <w:ind w:left="0" w:right="-558" w:firstLine="0"/>
        <w:rPr>
          <w:rFonts w:eastAsia="Times New Roman"/>
          <w:sz w:val="22"/>
          <w:szCs w:val="22"/>
        </w:rPr>
      </w:pPr>
      <w:r w:rsidRPr="00BA4C3F">
        <w:rPr>
          <w:rFonts w:eastAsia="Times New Roman"/>
          <w:sz w:val="22"/>
          <w:szCs w:val="22"/>
        </w:rPr>
        <w:t>alte specializări relevante pentru activitatea serviciilor sociale, aprobate de conducerea furnizorului de servicii sociale.</w:t>
      </w:r>
    </w:p>
    <w:p w:rsidR="00DA3208" w:rsidRPr="00BA4C3F" w:rsidRDefault="00DA3208" w:rsidP="006305BF">
      <w:pPr>
        <w:pStyle w:val="Listparagraf"/>
        <w:ind w:left="0" w:right="-558" w:firstLine="0"/>
        <w:rPr>
          <w:rFonts w:eastAsia="Times New Roman"/>
          <w:sz w:val="22"/>
          <w:szCs w:val="22"/>
        </w:rPr>
      </w:pPr>
    </w:p>
    <w:p w:rsidR="00DA3208" w:rsidRPr="00BA4C3F" w:rsidRDefault="00DA3208" w:rsidP="006305BF">
      <w:pPr>
        <w:pStyle w:val="Listparagraf"/>
        <w:numPr>
          <w:ilvl w:val="0"/>
          <w:numId w:val="14"/>
        </w:numPr>
        <w:ind w:left="0" w:right="-558" w:firstLine="0"/>
        <w:rPr>
          <w:rFonts w:eastAsia="Times New Roman"/>
          <w:sz w:val="22"/>
          <w:szCs w:val="22"/>
        </w:rPr>
      </w:pPr>
      <w:r w:rsidRPr="00BA4C3F">
        <w:rPr>
          <w:rFonts w:eastAsia="Times New Roman"/>
          <w:sz w:val="22"/>
          <w:szCs w:val="22"/>
        </w:rPr>
        <w:t>Activitățile de practică pot consta în:</w:t>
      </w:r>
    </w:p>
    <w:p w:rsidR="00DA3208" w:rsidRPr="00BA4C3F" w:rsidRDefault="00DA3208" w:rsidP="006305BF">
      <w:pPr>
        <w:pStyle w:val="Listparagraf"/>
        <w:numPr>
          <w:ilvl w:val="0"/>
          <w:numId w:val="16"/>
        </w:numPr>
        <w:ind w:left="0" w:right="-558" w:firstLine="0"/>
        <w:rPr>
          <w:rFonts w:eastAsia="Times New Roman"/>
          <w:sz w:val="22"/>
          <w:szCs w:val="22"/>
        </w:rPr>
      </w:pPr>
      <w:r w:rsidRPr="00BA4C3F">
        <w:rPr>
          <w:rFonts w:eastAsia="Times New Roman"/>
          <w:sz w:val="22"/>
          <w:szCs w:val="22"/>
        </w:rPr>
        <w:t>observarea activităților specifice serviciului social;</w:t>
      </w:r>
    </w:p>
    <w:p w:rsidR="00DA3208" w:rsidRPr="00BA4C3F" w:rsidRDefault="00DA3208" w:rsidP="006305BF">
      <w:pPr>
        <w:pStyle w:val="Listparagraf"/>
        <w:numPr>
          <w:ilvl w:val="0"/>
          <w:numId w:val="16"/>
        </w:numPr>
        <w:ind w:left="0" w:right="-558" w:firstLine="0"/>
        <w:rPr>
          <w:rFonts w:eastAsia="Times New Roman"/>
          <w:sz w:val="22"/>
          <w:szCs w:val="22"/>
        </w:rPr>
      </w:pPr>
      <w:r w:rsidRPr="00BA4C3F">
        <w:rPr>
          <w:rFonts w:eastAsia="Times New Roman"/>
          <w:sz w:val="22"/>
          <w:szCs w:val="22"/>
        </w:rPr>
        <w:t>participarea la activități educative, recreative și de socializare organizate pentru beneficiari;</w:t>
      </w:r>
    </w:p>
    <w:p w:rsidR="00DA3208" w:rsidRPr="00BA4C3F" w:rsidRDefault="00DA3208" w:rsidP="006305BF">
      <w:pPr>
        <w:pStyle w:val="Listparagraf"/>
        <w:numPr>
          <w:ilvl w:val="0"/>
          <w:numId w:val="16"/>
        </w:numPr>
        <w:ind w:left="0" w:right="-558" w:firstLine="0"/>
        <w:rPr>
          <w:rFonts w:eastAsia="Times New Roman"/>
          <w:sz w:val="22"/>
          <w:szCs w:val="22"/>
        </w:rPr>
      </w:pPr>
      <w:r w:rsidRPr="00BA4C3F">
        <w:rPr>
          <w:rFonts w:eastAsia="Times New Roman"/>
          <w:sz w:val="22"/>
          <w:szCs w:val="22"/>
        </w:rPr>
        <w:t>sprijinirea activităților școlare și educative desfășurate în cadrul centrului;</w:t>
      </w:r>
    </w:p>
    <w:p w:rsidR="00DA3208" w:rsidRPr="00BA4C3F" w:rsidRDefault="00DA3208" w:rsidP="006305BF">
      <w:pPr>
        <w:pStyle w:val="Listparagraf"/>
        <w:numPr>
          <w:ilvl w:val="0"/>
          <w:numId w:val="16"/>
        </w:numPr>
        <w:ind w:left="0" w:right="-558" w:firstLine="0"/>
        <w:rPr>
          <w:rFonts w:eastAsia="Times New Roman"/>
          <w:sz w:val="22"/>
          <w:szCs w:val="22"/>
        </w:rPr>
      </w:pPr>
      <w:r w:rsidRPr="00BA4C3F">
        <w:rPr>
          <w:rFonts w:eastAsia="Times New Roman"/>
          <w:sz w:val="22"/>
          <w:szCs w:val="22"/>
        </w:rPr>
        <w:t>participarea la activități administrative, de documentare și analiză a procedurilor instituționale;</w:t>
      </w:r>
    </w:p>
    <w:p w:rsidR="00DA3208" w:rsidRPr="00BA4C3F" w:rsidRDefault="00DA3208" w:rsidP="006305BF">
      <w:pPr>
        <w:pStyle w:val="Listparagraf"/>
        <w:numPr>
          <w:ilvl w:val="0"/>
          <w:numId w:val="16"/>
        </w:numPr>
        <w:ind w:left="0" w:right="-558" w:firstLine="0"/>
        <w:rPr>
          <w:rFonts w:eastAsia="Times New Roman"/>
          <w:sz w:val="22"/>
          <w:szCs w:val="22"/>
        </w:rPr>
      </w:pPr>
      <w:r w:rsidRPr="00BA4C3F">
        <w:rPr>
          <w:rFonts w:eastAsia="Times New Roman"/>
          <w:sz w:val="22"/>
          <w:szCs w:val="22"/>
        </w:rPr>
        <w:t>participarea la sesiuni de formare profesională și supervizare organizate de centru;</w:t>
      </w:r>
    </w:p>
    <w:p w:rsidR="00DA3208" w:rsidRPr="00BA4C3F" w:rsidRDefault="00DA3208" w:rsidP="006305BF">
      <w:pPr>
        <w:pStyle w:val="Listparagraf"/>
        <w:numPr>
          <w:ilvl w:val="0"/>
          <w:numId w:val="16"/>
        </w:numPr>
        <w:ind w:left="0" w:right="-558" w:firstLine="0"/>
        <w:rPr>
          <w:rFonts w:eastAsia="Times New Roman"/>
          <w:sz w:val="22"/>
          <w:szCs w:val="22"/>
        </w:rPr>
      </w:pPr>
      <w:r w:rsidRPr="00BA4C3F">
        <w:rPr>
          <w:rFonts w:eastAsia="Times New Roman"/>
          <w:sz w:val="22"/>
          <w:szCs w:val="22"/>
        </w:rPr>
        <w:t>elaborarea de proiecte, studii și materiale educative, cu respectarea normelor de confidențialitate.</w:t>
      </w:r>
    </w:p>
    <w:p w:rsidR="00DA3208" w:rsidRPr="00BA4C3F" w:rsidRDefault="00DA3208" w:rsidP="006305BF">
      <w:pPr>
        <w:pStyle w:val="Listparagraf"/>
        <w:ind w:left="0" w:right="-558" w:firstLine="0"/>
        <w:rPr>
          <w:rFonts w:eastAsia="Times New Roman"/>
          <w:sz w:val="22"/>
          <w:szCs w:val="22"/>
        </w:rPr>
      </w:pPr>
    </w:p>
    <w:p w:rsidR="00DA3208" w:rsidRPr="00BA4C3F" w:rsidRDefault="00DA3208" w:rsidP="006305BF">
      <w:pPr>
        <w:pStyle w:val="Listparagraf"/>
        <w:numPr>
          <w:ilvl w:val="0"/>
          <w:numId w:val="14"/>
        </w:numPr>
        <w:ind w:left="0" w:right="-558" w:firstLine="0"/>
        <w:rPr>
          <w:rFonts w:eastAsia="Times New Roman"/>
          <w:sz w:val="22"/>
          <w:szCs w:val="22"/>
        </w:rPr>
      </w:pPr>
      <w:r w:rsidRPr="00BA4C3F">
        <w:rPr>
          <w:rFonts w:eastAsia="Times New Roman"/>
          <w:sz w:val="22"/>
          <w:szCs w:val="22"/>
        </w:rPr>
        <w:t>Practicanții își desfășoară activitatea exclusiv sub coordonarea unui specialist desemnat și nu pot desfășura activități independente cu beneficiarii.</w:t>
      </w:r>
    </w:p>
    <w:p w:rsidR="00DA3208" w:rsidRPr="00BA4C3F" w:rsidRDefault="00DA3208" w:rsidP="006305BF">
      <w:pPr>
        <w:pStyle w:val="Listparagraf"/>
        <w:ind w:left="0" w:right="-558" w:firstLine="0"/>
        <w:rPr>
          <w:rFonts w:eastAsia="Times New Roman"/>
          <w:sz w:val="22"/>
          <w:szCs w:val="22"/>
        </w:rPr>
      </w:pPr>
    </w:p>
    <w:p w:rsidR="00DA3208" w:rsidRPr="00BA4C3F" w:rsidRDefault="00DA3208" w:rsidP="006305BF">
      <w:pPr>
        <w:pStyle w:val="Listparagraf"/>
        <w:numPr>
          <w:ilvl w:val="0"/>
          <w:numId w:val="14"/>
        </w:numPr>
        <w:ind w:left="0" w:right="-558" w:firstLine="0"/>
        <w:rPr>
          <w:rFonts w:eastAsia="Times New Roman"/>
          <w:sz w:val="22"/>
          <w:szCs w:val="22"/>
        </w:rPr>
      </w:pPr>
      <w:r w:rsidRPr="00BA4C3F">
        <w:rPr>
          <w:rFonts w:eastAsia="Times New Roman"/>
          <w:sz w:val="22"/>
          <w:szCs w:val="22"/>
        </w:rPr>
        <w:t xml:space="preserve"> Practicanților le este interzis:</w:t>
      </w:r>
    </w:p>
    <w:p w:rsidR="00DA3208" w:rsidRPr="00BA4C3F" w:rsidRDefault="00DA3208" w:rsidP="006305BF">
      <w:pPr>
        <w:pStyle w:val="Listparagraf"/>
        <w:numPr>
          <w:ilvl w:val="0"/>
          <w:numId w:val="17"/>
        </w:numPr>
        <w:ind w:left="0" w:right="-558" w:firstLine="0"/>
        <w:rPr>
          <w:rFonts w:eastAsia="Times New Roman"/>
          <w:sz w:val="22"/>
          <w:szCs w:val="22"/>
        </w:rPr>
      </w:pPr>
      <w:r w:rsidRPr="00BA4C3F">
        <w:rPr>
          <w:rFonts w:eastAsia="Times New Roman"/>
          <w:sz w:val="22"/>
          <w:szCs w:val="22"/>
        </w:rPr>
        <w:t>accesul neînsoțiti la beneficiari;</w:t>
      </w:r>
    </w:p>
    <w:p w:rsidR="00DA3208" w:rsidRPr="00BA4C3F" w:rsidRDefault="00DA3208" w:rsidP="006305BF">
      <w:pPr>
        <w:pStyle w:val="Listparagraf"/>
        <w:numPr>
          <w:ilvl w:val="0"/>
          <w:numId w:val="17"/>
        </w:numPr>
        <w:ind w:left="0" w:right="-558" w:firstLine="0"/>
        <w:rPr>
          <w:rFonts w:eastAsia="Times New Roman"/>
          <w:sz w:val="22"/>
          <w:szCs w:val="22"/>
        </w:rPr>
      </w:pPr>
      <w:r w:rsidRPr="00BA4C3F">
        <w:rPr>
          <w:rFonts w:eastAsia="Times New Roman"/>
          <w:sz w:val="22"/>
          <w:szCs w:val="22"/>
        </w:rPr>
        <w:t xml:space="preserve">să divulge către publicul larg detalii referitoare la adresa/locaţia centrului, a locurilor în care se organizează activitățile cu beneficiarii, precum și a datelor cu caracter confidențial privind </w:t>
      </w:r>
      <w:r w:rsidRPr="00BA4C3F">
        <w:rPr>
          <w:rFonts w:eastAsia="Times New Roman"/>
          <w:sz w:val="22"/>
          <w:szCs w:val="22"/>
        </w:rPr>
        <w:lastRenderedPageBreak/>
        <w:t>beneficiarii centrului.</w:t>
      </w:r>
    </w:p>
    <w:p w:rsidR="00DA3208" w:rsidRPr="00BA4C3F" w:rsidRDefault="00DA3208" w:rsidP="006305BF">
      <w:pPr>
        <w:pStyle w:val="Listparagraf"/>
        <w:numPr>
          <w:ilvl w:val="0"/>
          <w:numId w:val="17"/>
        </w:numPr>
        <w:ind w:left="0" w:right="-558" w:firstLine="0"/>
        <w:rPr>
          <w:rFonts w:eastAsia="Times New Roman"/>
          <w:sz w:val="22"/>
          <w:szCs w:val="22"/>
        </w:rPr>
      </w:pPr>
      <w:r w:rsidRPr="00BA4C3F">
        <w:rPr>
          <w:rFonts w:eastAsia="Times New Roman"/>
          <w:sz w:val="22"/>
          <w:szCs w:val="22"/>
        </w:rPr>
        <w:t>publicarea sau divulgarea oricăror informații referitoare la beneficiari ori la funcționarea serviciului.</w:t>
      </w:r>
    </w:p>
    <w:p w:rsidR="00DA3208" w:rsidRPr="00BA4C3F" w:rsidRDefault="00DA3208" w:rsidP="006305BF">
      <w:pPr>
        <w:pStyle w:val="Listparagraf"/>
        <w:numPr>
          <w:ilvl w:val="0"/>
          <w:numId w:val="17"/>
        </w:numPr>
        <w:ind w:left="0" w:right="-558" w:firstLine="0"/>
        <w:rPr>
          <w:rFonts w:eastAsia="Times New Roman"/>
          <w:sz w:val="22"/>
          <w:szCs w:val="22"/>
        </w:rPr>
      </w:pPr>
      <w:r w:rsidRPr="00BA4C3F">
        <w:rPr>
          <w:rFonts w:eastAsia="Times New Roman"/>
          <w:sz w:val="22"/>
          <w:szCs w:val="22"/>
        </w:rPr>
        <w:t>accesul integral la dosarele beneficiarilor, cu excepția situațiilor aprobate și anonimizate în scop educațional;</w:t>
      </w:r>
    </w:p>
    <w:p w:rsidR="00DA3208" w:rsidRPr="00BA4C3F" w:rsidRDefault="00DA3208" w:rsidP="006305BF">
      <w:pPr>
        <w:pStyle w:val="Listparagraf"/>
        <w:numPr>
          <w:ilvl w:val="0"/>
          <w:numId w:val="17"/>
        </w:numPr>
        <w:ind w:left="0" w:right="-558" w:firstLine="0"/>
        <w:rPr>
          <w:rFonts w:eastAsia="Times New Roman"/>
          <w:sz w:val="22"/>
          <w:szCs w:val="22"/>
        </w:rPr>
      </w:pPr>
      <w:r w:rsidRPr="00BA4C3F">
        <w:rPr>
          <w:rFonts w:eastAsia="Times New Roman"/>
          <w:sz w:val="22"/>
          <w:szCs w:val="22"/>
        </w:rPr>
        <w:t>realizarea de fotografii, filmări sau înregistrări audio-video;</w:t>
      </w:r>
    </w:p>
    <w:p w:rsidR="00DA3208" w:rsidRPr="00BA4C3F" w:rsidRDefault="00DA3208" w:rsidP="006305BF">
      <w:pPr>
        <w:pStyle w:val="Listparagraf"/>
        <w:numPr>
          <w:ilvl w:val="0"/>
          <w:numId w:val="17"/>
        </w:numPr>
        <w:ind w:left="0" w:right="-558" w:firstLine="0"/>
        <w:rPr>
          <w:rFonts w:eastAsia="Times New Roman"/>
          <w:sz w:val="22"/>
          <w:szCs w:val="22"/>
        </w:rPr>
      </w:pPr>
      <w:r w:rsidRPr="00BA4C3F">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DA3208" w:rsidRPr="00BA4C3F" w:rsidRDefault="00DA3208" w:rsidP="006305BF">
      <w:pPr>
        <w:spacing w:after="0" w:line="240" w:lineRule="auto"/>
        <w:ind w:right="-558"/>
        <w:jc w:val="both"/>
        <w:rPr>
          <w:rFonts w:ascii="Arial" w:eastAsia="Times New Roman" w:hAnsi="Arial" w:cs="Arial"/>
        </w:rPr>
      </w:pPr>
    </w:p>
    <w:p w:rsidR="00DA3208" w:rsidRPr="00BA4C3F" w:rsidRDefault="00DA3208" w:rsidP="006305BF">
      <w:pPr>
        <w:pStyle w:val="Listparagraf"/>
        <w:numPr>
          <w:ilvl w:val="0"/>
          <w:numId w:val="14"/>
        </w:numPr>
        <w:ind w:left="0" w:right="-558" w:firstLine="0"/>
        <w:rPr>
          <w:rFonts w:eastAsia="Times New Roman"/>
          <w:sz w:val="22"/>
          <w:szCs w:val="22"/>
        </w:rPr>
      </w:pPr>
      <w:r w:rsidRPr="00BA4C3F">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DA3208" w:rsidRPr="00BA4C3F" w:rsidRDefault="00DA3208" w:rsidP="006305BF">
      <w:pPr>
        <w:pStyle w:val="Listparagraf"/>
        <w:ind w:left="0" w:right="-558" w:firstLine="0"/>
        <w:rPr>
          <w:rFonts w:eastAsia="Times New Roman"/>
          <w:sz w:val="22"/>
          <w:szCs w:val="22"/>
        </w:rPr>
      </w:pP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Structura organizatorică, numărul de posturi şi categoriile de personal care funcţionează în cadrul serviciului social se aprobă, după caz, prin:</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a) hotărâre a autorităţii administraţiei publice locale prin care s-a aprobat înfiinţarea serviciului social;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Încadrarea personalului se realizează cu respectarea numărului maxim de posturi prevăzut în statul de funcţii aprobat.</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Numărul maxim de posturi pentru funcţii de conducere este: 1</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Organizarea şi conducerea contabilităţii se realizează cu respectarea prevederilor art. 10 din Legea contabilităţii nr. 82/1991, republicată, cu modificările şi completările ulterioare.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NOTĂ: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DA3208" w:rsidRPr="00BA4C3F" w:rsidRDefault="00DA3208" w:rsidP="006305BF">
      <w:pPr>
        <w:spacing w:after="0" w:line="240" w:lineRule="auto"/>
        <w:ind w:right="-558"/>
        <w:rPr>
          <w:rFonts w:ascii="Arial" w:hAnsi="Arial" w:cs="Arial"/>
        </w:rPr>
      </w:pPr>
      <w:r w:rsidRPr="00BA4C3F">
        <w:rPr>
          <w:rFonts w:ascii="Arial" w:hAnsi="Arial" w:cs="Arial"/>
        </w:rPr>
        <w:t>┌───────────────────────────────────────────────────────┐</w:t>
      </w:r>
    </w:p>
    <w:p w:rsidR="00DA3208" w:rsidRPr="00BA4C3F" w:rsidRDefault="00DA3208" w:rsidP="006305BF">
      <w:pPr>
        <w:spacing w:after="0" w:line="240" w:lineRule="auto"/>
        <w:ind w:right="-558"/>
        <w:rPr>
          <w:rFonts w:ascii="Arial" w:hAnsi="Arial" w:cs="Arial"/>
        </w:rPr>
      </w:pPr>
      <w:r w:rsidRPr="00BA4C3F">
        <w:rPr>
          <w:rFonts w:ascii="Arial" w:hAnsi="Arial" w:cs="Arial"/>
        </w:rPr>
        <w:t>│Raportul nr. de angajaţi/nr. de beneficiari este de:   │</w:t>
      </w:r>
    </w:p>
    <w:p w:rsidR="00DA3208" w:rsidRPr="00BA4C3F" w:rsidRDefault="00DA3208" w:rsidP="006305BF">
      <w:pPr>
        <w:spacing w:after="0" w:line="240" w:lineRule="auto"/>
        <w:ind w:right="-558"/>
        <w:rPr>
          <w:rFonts w:ascii="Arial" w:hAnsi="Arial" w:cs="Arial"/>
        </w:rPr>
      </w:pPr>
      <w:r w:rsidRPr="00BA4C3F">
        <w:rPr>
          <w:rFonts w:ascii="Arial" w:hAnsi="Arial" w:cs="Arial"/>
        </w:rPr>
        <w:t>│                     1/0,83 │</w:t>
      </w:r>
    </w:p>
    <w:p w:rsidR="00DA3208" w:rsidRPr="00BA4C3F" w:rsidRDefault="00DA3208" w:rsidP="006305BF">
      <w:pPr>
        <w:spacing w:after="0" w:line="240" w:lineRule="auto"/>
        <w:ind w:right="-558"/>
        <w:rPr>
          <w:rFonts w:ascii="Arial" w:hAnsi="Arial" w:cs="Arial"/>
        </w:rPr>
      </w:pPr>
      <w:r w:rsidRPr="00BA4C3F">
        <w:rPr>
          <w:rFonts w:ascii="Arial" w:hAnsi="Arial" w:cs="Arial"/>
        </w:rPr>
        <w:t>└───────────────────────────────────────────────────────</w:t>
      </w:r>
      <w:r w:rsidRPr="00BA4C3F">
        <w:rPr>
          <w:rFonts w:ascii="Arial" w:hAnsi="Arial" w:cs="Arial"/>
        </w:rPr>
        <w:br/>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9. Personalul de conducere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 Principalele atribuţii ale personalului de conducere sunt:</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b) elaborează rapoartele generale privind activitatea serviciului social, stadiul implementării obiectivelor şi întocmeşte informări pe care le prezintă furnizorului de servicii sociale;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c) propune participarea personalului de specialitate la programe de instruire şi perfecţionare;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d) colaborează cu alte servicii sociale/alţi furnizori de servicii sociale şi/sau alte structuri ale societăţii civile în vederea schimbului de bune practici, a îmbunătăţirii permanente a instrumentelor </w:t>
      </w:r>
      <w:r w:rsidRPr="00BA4C3F">
        <w:rPr>
          <w:rFonts w:ascii="Arial" w:hAnsi="Arial" w:cs="Arial"/>
        </w:rPr>
        <w:lastRenderedPageBreak/>
        <w:t>proprii de asigurare a calităţii serviciilor, precum şi pentru identificarea celor mai bune servicii care să răspundă nevoilor persoanelor beneficiare;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e) întocmeşte raportul anual de activitate;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f) asigură buna desfăşurare a raporturilor de muncă dintre angajaţii serviciului/centrului;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g) propune furnizorului de servicii sociale structura organizatorică şi numărul de personal;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h) desfăşoară activităţi pentru promovarea imaginii serviciului în comunitate;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i) ia în considerare şi analizează orice sesizare care îi este adresată, referitoare la încălcări ale drepturilor beneficiarilor în cadrul serviciului pe care îl conduce;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k) organizează activitatea personalului şi asigură respectarea timpului de lucru şi a regulamentului de organizare şi funcţionare;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n) întocmeşte proiectul bugetului propriu al serviciului şi contul de încheiere a exerciţiului bugetar;</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o) asigură îndeplinirea măsurilor de aducere la cunoştinţă atât personalului, cât şi beneficiarilor a prevederilor din regulamentul propriu de organizare şi funcţionare;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p) asigură încheierea cu beneficiarii a contractelor de furnizare a serviciilor sociale;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r) asigură desfășurarea de către personalul de specialitate a activităților de pregătire pentru viață independentă în vederea dezinstituționalizării beneficiarilor.</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q) alte atribuţii prevăzute în standardul minim de calitate aplicabil.</w:t>
      </w:r>
      <w:r w:rsidRPr="00BA4C3F">
        <w:rPr>
          <w:rFonts w:ascii="Arial" w:hAnsi="Arial" w:cs="Arial"/>
        </w:rPr>
        <w:br/>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10. Personalul de specialitate:</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(1) Personalul poate fi:</w:t>
      </w:r>
    </w:p>
    <w:p w:rsidR="00DA3208" w:rsidRPr="00BA4C3F" w:rsidRDefault="00DA3208" w:rsidP="006305BF">
      <w:pPr>
        <w:spacing w:after="0" w:line="240" w:lineRule="auto"/>
        <w:ind w:right="-558"/>
        <w:rPr>
          <w:rFonts w:ascii="Arial" w:hAnsi="Arial" w:cs="Arial"/>
        </w:rPr>
      </w:pPr>
      <w:r w:rsidRPr="00BA4C3F">
        <w:rPr>
          <w:rFonts w:ascii="Arial" w:hAnsi="Arial" w:cs="Arial"/>
        </w:rPr>
        <w:t>- asistent social                   -  2 posturi  (263501)</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psiholog  </w:t>
      </w:r>
      <w:r w:rsidRPr="00BA4C3F">
        <w:rPr>
          <w:rFonts w:ascii="Arial" w:hAnsi="Arial" w:cs="Arial"/>
          <w:lang w:val="it-IT"/>
        </w:rPr>
        <w:t>în specialitatea psihologie clinică</w:t>
      </w:r>
      <w:r w:rsidRPr="00BA4C3F">
        <w:rPr>
          <w:rFonts w:ascii="Arial" w:hAnsi="Arial" w:cs="Arial"/>
        </w:rPr>
        <w:t xml:space="preserve">     – 2 posturi (263411)</w:t>
      </w:r>
    </w:p>
    <w:p w:rsidR="00DA3208" w:rsidRPr="00BA4C3F" w:rsidRDefault="00DA3208" w:rsidP="006305BF">
      <w:pPr>
        <w:spacing w:after="0" w:line="240" w:lineRule="auto"/>
        <w:ind w:right="-558"/>
        <w:rPr>
          <w:rFonts w:ascii="Arial" w:hAnsi="Arial" w:cs="Arial"/>
        </w:rPr>
      </w:pPr>
      <w:r w:rsidRPr="00BA4C3F">
        <w:rPr>
          <w:rFonts w:ascii="Arial" w:hAnsi="Arial" w:cs="Arial"/>
        </w:rPr>
        <w:t>- psihopedagog                    - 1 post (263412)</w:t>
      </w:r>
    </w:p>
    <w:p w:rsidR="00DA3208" w:rsidRPr="00BA4C3F" w:rsidRDefault="00DA3208" w:rsidP="006305BF">
      <w:pPr>
        <w:spacing w:after="0" w:line="240" w:lineRule="auto"/>
        <w:ind w:right="-558"/>
        <w:rPr>
          <w:rFonts w:ascii="Arial" w:hAnsi="Arial" w:cs="Arial"/>
        </w:rPr>
      </w:pPr>
      <w:r w:rsidRPr="00BA4C3F">
        <w:rPr>
          <w:rFonts w:ascii="Arial" w:hAnsi="Arial" w:cs="Arial"/>
        </w:rPr>
        <w:t>-asistent medical generalist - 1 post (325901)</w:t>
      </w:r>
    </w:p>
    <w:p w:rsidR="00DA3208" w:rsidRPr="00BA4C3F" w:rsidRDefault="00DA3208" w:rsidP="006305BF">
      <w:pPr>
        <w:autoSpaceDN w:val="0"/>
        <w:adjustRightInd w:val="0"/>
        <w:spacing w:after="0" w:line="240" w:lineRule="auto"/>
        <w:ind w:right="-558"/>
        <w:rPr>
          <w:rFonts w:ascii="Arial" w:hAnsi="Arial" w:cs="Arial"/>
        </w:rPr>
      </w:pPr>
      <w:r w:rsidRPr="00BA4C3F">
        <w:rPr>
          <w:rFonts w:ascii="Arial" w:hAnsi="Arial" w:cs="Arial"/>
        </w:rPr>
        <w:t>- alte categorii ocupaţionale care răspund specificului activităţilor derulate/serviciilor furnizate</w:t>
      </w:r>
      <w:r w:rsidR="000A7688" w:rsidRPr="00BA4C3F">
        <w:rPr>
          <w:rFonts w:ascii="Arial" w:hAnsi="Arial" w:cs="Arial"/>
        </w:rPr>
        <w:t xml:space="preserve"> în cadrul serviciul social: </w:t>
      </w:r>
    </w:p>
    <w:p w:rsidR="00DA3208" w:rsidRPr="00BA4C3F" w:rsidRDefault="00DA3208" w:rsidP="006305BF">
      <w:pPr>
        <w:spacing w:after="0" w:line="240" w:lineRule="auto"/>
        <w:ind w:right="-558"/>
        <w:rPr>
          <w:rFonts w:ascii="Arial" w:hAnsi="Arial" w:cs="Arial"/>
        </w:rPr>
      </w:pPr>
      <w:r w:rsidRPr="00BA4C3F">
        <w:rPr>
          <w:rFonts w:ascii="Arial" w:hAnsi="Arial" w:cs="Arial"/>
        </w:rPr>
        <w:t>- instructori educație            – 3 posturi ( 235204)</w:t>
      </w:r>
    </w:p>
    <w:p w:rsidR="00DA3208" w:rsidRPr="00BA4C3F" w:rsidRDefault="00DA3208" w:rsidP="006305BF">
      <w:pPr>
        <w:spacing w:after="0" w:line="240" w:lineRule="auto"/>
        <w:ind w:right="-558"/>
        <w:rPr>
          <w:rFonts w:ascii="Arial" w:hAnsi="Arial" w:cs="Arial"/>
        </w:rPr>
      </w:pPr>
      <w:r w:rsidRPr="00BA4C3F">
        <w:rPr>
          <w:rFonts w:ascii="Arial" w:hAnsi="Arial" w:cs="Arial"/>
        </w:rPr>
        <w:t>-lucrător social                     – 1 post (532908)</w:t>
      </w:r>
    </w:p>
    <w:p w:rsidR="00DA3208" w:rsidRPr="00BA4C3F" w:rsidRDefault="00DA3208" w:rsidP="006305BF">
      <w:pPr>
        <w:spacing w:after="0" w:line="240" w:lineRule="auto"/>
        <w:ind w:right="-558"/>
        <w:rPr>
          <w:rFonts w:ascii="Arial" w:hAnsi="Arial" w:cs="Arial"/>
        </w:rPr>
      </w:pPr>
      <w:r w:rsidRPr="00BA4C3F">
        <w:rPr>
          <w:rFonts w:ascii="Arial" w:hAnsi="Arial" w:cs="Arial"/>
        </w:rPr>
        <w:t>- îngrijitor                               - 1 post ( 231101)</w:t>
      </w: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(2) Principalele atribuţii ale  personalul de specialitate de îngrijire şi asistenţă. </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xml:space="preserve">       a) îşi desfăşoară activitatea conform competenţelor şi exigenţelor profesiei;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b) în relaţie cu beneficiarii şi colegii de muncă, respectă Codul etic aprobat de FSS;</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c) îşi îndeplineşte atribuţiile prevăzute în fişa postului şi respectă relaţiile ierarhice;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lastRenderedPageBreak/>
        <w:t> </w:t>
      </w:r>
      <w:r w:rsidRPr="00BA4C3F">
        <w:rPr>
          <w:rFonts w:ascii="Arial" w:hAnsi="Arial" w:cs="Arial"/>
        </w:rPr>
        <w:t> </w:t>
      </w:r>
      <w:r w:rsidRPr="00BA4C3F">
        <w:rPr>
          <w:rFonts w:ascii="Arial" w:hAnsi="Arial" w:cs="Arial"/>
        </w:rPr>
        <w:t>d) participă la toate sesiunile de instruire organizate în cadrul serviciului social, precum şi la cursurile de formare profesională continuă;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e) lucrează în echipă şi colaborează cu specialişti din alte servicii sociale în vederea soluţionării cazurilor;</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f) în activitatea desfăşurată, respectă prevederile legale în vigoare şi standardele minime de calitate aplicabile;</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g) sesizează conducerii serviciului situaţii care pun în pericol siguranţa beneficiarului, situaţii de nerespectare a prevederilor prezentului regulament etc.;</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h) consemnează activitatea proprie în documentele utilizate în cadrul serviciului social şi întocmeşte rapoarte periodice cu privire la activitatea derulată;</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i) face propuneri de îmbunătăţire a activităţii în vederea creşterii calităţii serviciului şi respectării legislaţiei.</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11. Personalul administrativ</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 Personalul administrativ asigură activităţile auxiliare serviciului social: aprovizionare, mentenanţă, achiziţii etc.</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 xml:space="preserve">(2) Categoriile de personal administrativ pot include ocupaţii/funcţii diverse, cum ar fi: </w:t>
      </w:r>
    </w:p>
    <w:p w:rsidR="00DA3208" w:rsidRPr="00BA4C3F" w:rsidRDefault="00DA3208" w:rsidP="006305BF">
      <w:pPr>
        <w:spacing w:after="0" w:line="240" w:lineRule="auto"/>
        <w:ind w:right="-558"/>
        <w:rPr>
          <w:rFonts w:ascii="Arial" w:hAnsi="Arial" w:cs="Arial"/>
        </w:rPr>
      </w:pPr>
      <w:r w:rsidRPr="00BA4C3F">
        <w:rPr>
          <w:rFonts w:ascii="Arial" w:hAnsi="Arial" w:cs="Arial"/>
        </w:rPr>
        <w:t>-administrator         - 1 post (515104)</w:t>
      </w:r>
    </w:p>
    <w:p w:rsidR="00DA3208" w:rsidRPr="00BA4C3F" w:rsidRDefault="00DA3208" w:rsidP="006305BF">
      <w:pPr>
        <w:spacing w:after="0" w:line="240" w:lineRule="auto"/>
        <w:ind w:right="-558"/>
        <w:rPr>
          <w:rFonts w:ascii="Arial" w:hAnsi="Arial" w:cs="Arial"/>
        </w:rPr>
      </w:pPr>
      <w:r w:rsidRPr="00BA4C3F">
        <w:rPr>
          <w:rFonts w:ascii="Arial" w:hAnsi="Arial" w:cs="Arial"/>
        </w:rPr>
        <w:t>- șofer                     - 1 post (832201)</w:t>
      </w:r>
    </w:p>
    <w:p w:rsidR="00DA3208" w:rsidRPr="00BA4C3F" w:rsidRDefault="00DA3208" w:rsidP="006305BF">
      <w:pPr>
        <w:spacing w:after="0" w:line="240" w:lineRule="auto"/>
        <w:ind w:right="-558"/>
        <w:rPr>
          <w:rFonts w:ascii="Arial" w:hAnsi="Arial" w:cs="Arial"/>
        </w:rPr>
      </w:pPr>
      <w:r w:rsidRPr="00BA4C3F">
        <w:rPr>
          <w:rFonts w:ascii="Arial" w:hAnsi="Arial" w:cs="Arial"/>
        </w:rPr>
        <w:t>- muncitor calificat  - 1 post ( 752203)</w:t>
      </w:r>
    </w:p>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referent                - 1 post (331309)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(3) Atribuţiile personalului administrativ sunt prevăzute în fişa postului</w:t>
      </w:r>
    </w:p>
    <w:p w:rsidR="00DA3208" w:rsidRPr="00BA4C3F" w:rsidRDefault="00DA3208"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DA3208" w:rsidRPr="00BA4C3F" w:rsidRDefault="00DA3208" w:rsidP="006305BF">
      <w:pPr>
        <w:spacing w:after="0" w:line="240" w:lineRule="auto"/>
        <w:ind w:right="-558"/>
        <w:jc w:val="both"/>
        <w:rPr>
          <w:rFonts w:ascii="Arial" w:eastAsia="Times New Roman" w:hAnsi="Arial" w:cs="Arial"/>
          <w:bCs/>
        </w:rPr>
      </w:pPr>
      <w:r w:rsidRPr="00BA4C3F">
        <w:rPr>
          <w:rFonts w:ascii="Arial" w:eastAsia="Times New Roman" w:hAnsi="Arial" w:cs="Arial"/>
          <w:bCs/>
        </w:rPr>
        <w:t>12. CONSILIUL CONSULTATIV</w:t>
      </w: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(1) Consiliul consultativ este o structură constituită pentru monitorizarea serviciilor sociale cu sau fără personalitate juridică.</w:t>
      </w: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(2) Consiliul consultativ este compus din:</w:t>
      </w:r>
    </w:p>
    <w:p w:rsidR="00DA3208" w:rsidRPr="00BA4C3F" w:rsidRDefault="00DA3208" w:rsidP="006305BF">
      <w:pPr>
        <w:pStyle w:val="Listparagraf"/>
        <w:numPr>
          <w:ilvl w:val="0"/>
          <w:numId w:val="18"/>
        </w:numPr>
        <w:ind w:left="0" w:right="-558" w:firstLine="0"/>
        <w:rPr>
          <w:rFonts w:eastAsia="Times New Roman"/>
          <w:sz w:val="22"/>
          <w:szCs w:val="22"/>
        </w:rPr>
      </w:pPr>
      <w:r w:rsidRPr="00BA4C3F">
        <w:rPr>
          <w:rFonts w:eastAsia="Times New Roman"/>
          <w:sz w:val="22"/>
          <w:szCs w:val="22"/>
        </w:rPr>
        <w:t>reprezentant/reprezentanţi ai FSS;</w:t>
      </w:r>
    </w:p>
    <w:p w:rsidR="00DA3208" w:rsidRPr="00BA4C3F" w:rsidRDefault="00DA3208" w:rsidP="006305BF">
      <w:pPr>
        <w:pStyle w:val="Listparagraf"/>
        <w:numPr>
          <w:ilvl w:val="0"/>
          <w:numId w:val="18"/>
        </w:numPr>
        <w:ind w:left="0" w:right="-558" w:firstLine="0"/>
        <w:rPr>
          <w:rFonts w:eastAsia="Times New Roman"/>
          <w:sz w:val="22"/>
          <w:szCs w:val="22"/>
        </w:rPr>
      </w:pPr>
      <w:r w:rsidRPr="00BA4C3F">
        <w:rPr>
          <w:rFonts w:eastAsia="Times New Roman"/>
          <w:sz w:val="22"/>
          <w:szCs w:val="22"/>
        </w:rPr>
        <w:t>reprezentant/reprezentanţi ai beneficiarilor serviciilor acordate în cadrul centrului, ales/aleşi prin vot de către beneficiari.</w:t>
      </w: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(3) Consiliul consultativ are în vedere asigurarea:</w:t>
      </w:r>
    </w:p>
    <w:p w:rsidR="00DA3208" w:rsidRPr="00BA4C3F" w:rsidRDefault="00DA3208" w:rsidP="006305BF">
      <w:pPr>
        <w:pStyle w:val="Listparagraf"/>
        <w:numPr>
          <w:ilvl w:val="0"/>
          <w:numId w:val="19"/>
        </w:numPr>
        <w:ind w:left="0" w:right="-558" w:firstLine="0"/>
        <w:rPr>
          <w:rFonts w:eastAsia="Times New Roman"/>
          <w:sz w:val="22"/>
          <w:szCs w:val="22"/>
        </w:rPr>
      </w:pPr>
      <w:r w:rsidRPr="00BA4C3F">
        <w:rPr>
          <w:rFonts w:eastAsia="Times New Roman"/>
          <w:sz w:val="22"/>
          <w:szCs w:val="22"/>
        </w:rPr>
        <w:t>monitorizării de către furnizorul de servicii sociale, care a solicitat şi obţinut licenţa de funcţionare a serviciului/centrului a respectării standardelor minime de calitate;</w:t>
      </w:r>
    </w:p>
    <w:p w:rsidR="00DA3208" w:rsidRPr="00BA4C3F" w:rsidRDefault="00DA3208" w:rsidP="006305BF">
      <w:pPr>
        <w:pStyle w:val="Listparagraf"/>
        <w:numPr>
          <w:ilvl w:val="0"/>
          <w:numId w:val="19"/>
        </w:numPr>
        <w:ind w:left="0" w:right="-558" w:firstLine="0"/>
        <w:rPr>
          <w:rFonts w:eastAsia="Times New Roman"/>
          <w:sz w:val="22"/>
          <w:szCs w:val="22"/>
        </w:rPr>
      </w:pPr>
      <w:r w:rsidRPr="00BA4C3F">
        <w:rPr>
          <w:rFonts w:eastAsia="Times New Roman"/>
          <w:sz w:val="22"/>
          <w:szCs w:val="22"/>
        </w:rPr>
        <w:t>respectării principiului participării beneficiarilor la luarea deciziilor în ceea ce priveşte funcţionarea centrului.</w:t>
      </w: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(4) Consiliul consultativ îndeplineşte următoarele atribuţii principale:</w:t>
      </w:r>
    </w:p>
    <w:p w:rsidR="00DA3208" w:rsidRPr="00BA4C3F" w:rsidRDefault="00DA3208" w:rsidP="006305BF">
      <w:pPr>
        <w:pStyle w:val="Listparagraf"/>
        <w:numPr>
          <w:ilvl w:val="0"/>
          <w:numId w:val="20"/>
        </w:numPr>
        <w:ind w:left="0" w:right="-558" w:firstLine="0"/>
        <w:rPr>
          <w:rFonts w:eastAsia="Times New Roman"/>
          <w:sz w:val="22"/>
          <w:szCs w:val="22"/>
        </w:rPr>
      </w:pPr>
      <w:r w:rsidRPr="00BA4C3F">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DA3208" w:rsidRPr="00BA4C3F" w:rsidRDefault="00DA3208" w:rsidP="006305BF">
      <w:pPr>
        <w:pStyle w:val="Listparagraf"/>
        <w:numPr>
          <w:ilvl w:val="0"/>
          <w:numId w:val="20"/>
        </w:numPr>
        <w:ind w:left="0" w:right="-558" w:firstLine="0"/>
        <w:rPr>
          <w:rFonts w:eastAsia="Times New Roman"/>
          <w:sz w:val="22"/>
          <w:szCs w:val="22"/>
        </w:rPr>
      </w:pPr>
      <w:r w:rsidRPr="00BA4C3F">
        <w:rPr>
          <w:rFonts w:eastAsia="Times New Roman"/>
          <w:sz w:val="22"/>
          <w:szCs w:val="22"/>
        </w:rPr>
        <w:t>analizează activităţile derulate în centru şi propune măsuri şi programe de îmbunătăţire a acestora;</w:t>
      </w:r>
    </w:p>
    <w:p w:rsidR="00DA3208" w:rsidRPr="00BA4C3F" w:rsidRDefault="00DA3208" w:rsidP="006305BF">
      <w:pPr>
        <w:pStyle w:val="Listparagraf"/>
        <w:numPr>
          <w:ilvl w:val="0"/>
          <w:numId w:val="20"/>
        </w:numPr>
        <w:ind w:left="0" w:right="-558" w:firstLine="0"/>
        <w:rPr>
          <w:rFonts w:eastAsia="Times New Roman"/>
          <w:sz w:val="22"/>
          <w:szCs w:val="22"/>
        </w:rPr>
      </w:pPr>
      <w:r w:rsidRPr="00BA4C3F">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DA3208" w:rsidRPr="00BA4C3F" w:rsidRDefault="00DA3208" w:rsidP="006305BF">
      <w:pPr>
        <w:spacing w:after="0" w:line="240" w:lineRule="auto"/>
        <w:ind w:right="-558"/>
        <w:jc w:val="both"/>
        <w:rPr>
          <w:rFonts w:ascii="Arial" w:eastAsia="Times New Roman" w:hAnsi="Arial" w:cs="Arial"/>
          <w:i/>
        </w:rPr>
      </w:pPr>
      <w:r w:rsidRPr="00BA4C3F">
        <w:rPr>
          <w:rFonts w:ascii="Arial" w:eastAsia="Times New Roman" w:hAnsi="Arial" w:cs="Arial"/>
          <w:i/>
        </w:rPr>
        <w:t>(5) în aplicarea prevederilor alin. (4) lit c), consiliul consultativ are obligaţia să se asigure că se respectă următoarele condiţii:</w:t>
      </w:r>
    </w:p>
    <w:p w:rsidR="00DA3208" w:rsidRPr="00BA4C3F" w:rsidRDefault="00DA3208" w:rsidP="006305BF">
      <w:pPr>
        <w:pStyle w:val="Listparagraf"/>
        <w:numPr>
          <w:ilvl w:val="0"/>
          <w:numId w:val="21"/>
        </w:numPr>
        <w:ind w:left="0" w:right="-558" w:firstLine="0"/>
        <w:rPr>
          <w:rFonts w:eastAsia="Times New Roman"/>
          <w:sz w:val="22"/>
          <w:szCs w:val="22"/>
        </w:rPr>
      </w:pPr>
      <w:r w:rsidRPr="00BA4C3F">
        <w:rPr>
          <w:rFonts w:eastAsia="Times New Roman"/>
          <w:sz w:val="22"/>
          <w:szCs w:val="22"/>
        </w:rPr>
        <w:t>informarea beneficiarul în prealabil, în scris, cu privire la motivele măsurii de încetare/sistare;</w:t>
      </w:r>
    </w:p>
    <w:p w:rsidR="00DA3208" w:rsidRPr="00BA4C3F" w:rsidRDefault="00DA3208" w:rsidP="006305BF">
      <w:pPr>
        <w:pStyle w:val="Listparagraf"/>
        <w:numPr>
          <w:ilvl w:val="0"/>
          <w:numId w:val="21"/>
        </w:numPr>
        <w:ind w:left="0" w:right="-558" w:firstLine="0"/>
        <w:rPr>
          <w:rFonts w:eastAsia="Times New Roman"/>
          <w:sz w:val="22"/>
          <w:szCs w:val="22"/>
        </w:rPr>
      </w:pPr>
      <w:r w:rsidRPr="00BA4C3F">
        <w:rPr>
          <w:rFonts w:eastAsia="Times New Roman"/>
          <w:sz w:val="22"/>
          <w:szCs w:val="22"/>
        </w:rPr>
        <w:t>ascultarea beneficiarului personal sau prin reprezentant, înainte de luarea deciziei;</w:t>
      </w:r>
    </w:p>
    <w:p w:rsidR="00DA3208" w:rsidRPr="00BA4C3F" w:rsidRDefault="00DA3208" w:rsidP="006305BF">
      <w:pPr>
        <w:pStyle w:val="Listparagraf"/>
        <w:numPr>
          <w:ilvl w:val="0"/>
          <w:numId w:val="21"/>
        </w:numPr>
        <w:ind w:left="0" w:right="-558" w:firstLine="0"/>
        <w:rPr>
          <w:rFonts w:eastAsia="Times New Roman"/>
          <w:sz w:val="22"/>
          <w:szCs w:val="22"/>
        </w:rPr>
      </w:pPr>
      <w:r w:rsidRPr="00BA4C3F">
        <w:rPr>
          <w:rFonts w:eastAsia="Times New Roman"/>
          <w:sz w:val="22"/>
          <w:szCs w:val="22"/>
        </w:rPr>
        <w:t>respectarea dreptului beneficiarului de a prezenta documente sau probe relevante;</w:t>
      </w:r>
    </w:p>
    <w:p w:rsidR="00DA3208" w:rsidRPr="00BA4C3F" w:rsidRDefault="00DA3208" w:rsidP="006305BF">
      <w:pPr>
        <w:pStyle w:val="Listparagraf"/>
        <w:numPr>
          <w:ilvl w:val="0"/>
          <w:numId w:val="21"/>
        </w:numPr>
        <w:ind w:left="0" w:right="-558" w:firstLine="0"/>
        <w:rPr>
          <w:rFonts w:eastAsia="Times New Roman"/>
          <w:sz w:val="22"/>
          <w:szCs w:val="22"/>
        </w:rPr>
      </w:pPr>
      <w:r w:rsidRPr="00BA4C3F">
        <w:rPr>
          <w:rFonts w:eastAsia="Times New Roman"/>
          <w:sz w:val="22"/>
          <w:szCs w:val="22"/>
        </w:rPr>
        <w:t>membrii consiliului consultativ au semnat un acord de confidenţialitate;</w:t>
      </w:r>
    </w:p>
    <w:p w:rsidR="00DA3208" w:rsidRPr="00BA4C3F" w:rsidRDefault="00DA3208" w:rsidP="006305BF">
      <w:pPr>
        <w:pStyle w:val="Listparagraf"/>
        <w:numPr>
          <w:ilvl w:val="0"/>
          <w:numId w:val="21"/>
        </w:numPr>
        <w:ind w:left="0" w:right="-558" w:firstLine="0"/>
        <w:rPr>
          <w:rFonts w:eastAsia="Times New Roman"/>
          <w:sz w:val="22"/>
          <w:szCs w:val="22"/>
        </w:rPr>
      </w:pPr>
      <w:r w:rsidRPr="00BA4C3F">
        <w:rPr>
          <w:rFonts w:eastAsia="Times New Roman"/>
          <w:sz w:val="22"/>
          <w:szCs w:val="22"/>
        </w:rPr>
        <w:t>votul se desfăşoară în mod secret;</w:t>
      </w:r>
    </w:p>
    <w:p w:rsidR="00DA3208" w:rsidRPr="00BA4C3F" w:rsidRDefault="00DA3208" w:rsidP="006305BF">
      <w:pPr>
        <w:pStyle w:val="Listparagraf"/>
        <w:numPr>
          <w:ilvl w:val="0"/>
          <w:numId w:val="21"/>
        </w:numPr>
        <w:ind w:left="0" w:right="-558" w:firstLine="0"/>
        <w:rPr>
          <w:rFonts w:eastAsia="Times New Roman"/>
          <w:sz w:val="22"/>
          <w:szCs w:val="22"/>
        </w:rPr>
      </w:pPr>
      <w:r w:rsidRPr="00BA4C3F">
        <w:rPr>
          <w:rFonts w:eastAsia="Times New Roman"/>
          <w:sz w:val="22"/>
          <w:szCs w:val="22"/>
        </w:rPr>
        <w:t>decizia se adoptă cu majoritatea voturilor exprimate de membrii prezenţi.</w:t>
      </w:r>
    </w:p>
    <w:p w:rsidR="00DA3208" w:rsidRPr="00BA4C3F" w:rsidRDefault="00DA3208" w:rsidP="006305BF">
      <w:pPr>
        <w:pStyle w:val="Listparagraf"/>
        <w:ind w:left="0" w:right="-558" w:firstLine="0"/>
        <w:rPr>
          <w:rFonts w:eastAsia="Times New Roman"/>
          <w:sz w:val="22"/>
          <w:szCs w:val="22"/>
        </w:rPr>
      </w:pPr>
    </w:p>
    <w:p w:rsidR="00DA3208" w:rsidRPr="00BA4C3F" w:rsidRDefault="00DA3208" w:rsidP="006305BF">
      <w:pPr>
        <w:spacing w:after="0" w:line="240" w:lineRule="auto"/>
        <w:ind w:right="-558"/>
        <w:rPr>
          <w:rFonts w:ascii="Arial" w:hAnsi="Arial" w:cs="Arial"/>
        </w:rPr>
      </w:pPr>
      <w:r w:rsidRPr="00BA4C3F">
        <w:rPr>
          <w:rFonts w:ascii="Arial" w:eastAsia="Times New Roman" w:hAnsi="Arial" w:cs="Arial"/>
          <w:i/>
        </w:rPr>
        <w:lastRenderedPageBreak/>
        <w:t xml:space="preserve">(6) Conducătorul centrului are obligaţia de a afişa procesul-verbal al şedinţei consiliului consultativ, cu excepţia datelor cu caracter personal.  </w:t>
      </w:r>
    </w:p>
    <w:p w:rsidR="00DA3208" w:rsidRPr="00BA4C3F" w:rsidRDefault="00DA3208" w:rsidP="006305BF">
      <w:pPr>
        <w:spacing w:after="0" w:line="240" w:lineRule="auto"/>
        <w:ind w:right="-558"/>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13. Finanţarea serviciului social</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DA3208" w:rsidRPr="00BA4C3F" w:rsidRDefault="00DA3208" w:rsidP="006305BF">
      <w:pPr>
        <w:spacing w:after="0" w:line="240" w:lineRule="auto"/>
        <w:ind w:right="-558"/>
        <w:jc w:val="both"/>
        <w:rPr>
          <w:rFonts w:ascii="Arial" w:hAnsi="Arial" w:cs="Arial"/>
        </w:rPr>
      </w:pPr>
      <w:r w:rsidRPr="00BA4C3F">
        <w:rPr>
          <w:rFonts w:ascii="Arial" w:hAnsi="Arial" w:cs="Arial"/>
        </w:rPr>
        <w:t> </w:t>
      </w:r>
      <w:r w:rsidRPr="00BA4C3F">
        <w:rPr>
          <w:rFonts w:ascii="Arial" w:hAnsi="Arial" w:cs="Arial"/>
        </w:rPr>
        <w:t> </w:t>
      </w:r>
      <w:r w:rsidRPr="00BA4C3F">
        <w:rPr>
          <w:rFonts w:ascii="Arial" w:hAnsi="Arial" w:cs="Arial"/>
        </w:rPr>
        <w:t>(2) Finanţarea cheltuielilor de funcţionare a serviciului social se asigură cu respectarea prevederilor legale, după caz, din următoarele surse:</w:t>
      </w:r>
    </w:p>
    <w:p w:rsidR="00DA3208" w:rsidRPr="00BA4C3F" w:rsidRDefault="00DA3208" w:rsidP="006305BF">
      <w:pPr>
        <w:spacing w:after="0" w:line="240" w:lineRule="auto"/>
        <w:ind w:right="-55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DA3208" w:rsidRPr="00BA4C3F" w:rsidTr="00EA62ED">
        <w:tc>
          <w:tcPr>
            <w:tcW w:w="3539" w:type="dxa"/>
          </w:tcPr>
          <w:p w:rsidR="00DA3208" w:rsidRPr="00BA4C3F" w:rsidRDefault="00DA3208" w:rsidP="006305BF">
            <w:pPr>
              <w:spacing w:after="0" w:line="240" w:lineRule="auto"/>
              <w:ind w:right="-558"/>
              <w:rPr>
                <w:rFonts w:ascii="Arial" w:hAnsi="Arial" w:cs="Arial"/>
              </w:rPr>
            </w:pPr>
            <w:r w:rsidRPr="00BA4C3F">
              <w:rPr>
                <w:rFonts w:ascii="Arial" w:hAnsi="Arial" w:cs="Arial"/>
              </w:rPr>
              <w:t>a) contribuția persoanelor beneficiare și/sau a întreținătorilor acestora* :</w:t>
            </w:r>
          </w:p>
        </w:tc>
        <w:tc>
          <w:tcPr>
            <w:tcW w:w="4669"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este stabilită contribuție a beneficiarului  </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 este stabilită contribuție a beneficiarului </w:t>
            </w: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DA3208" w:rsidRPr="00BA4C3F" w:rsidTr="00EA62ED">
        <w:tc>
          <w:tcPr>
            <w:tcW w:w="4673" w:type="dxa"/>
          </w:tcPr>
          <w:p w:rsidR="00DA3208" w:rsidRPr="00BA4C3F" w:rsidRDefault="00DA3208" w:rsidP="006305BF">
            <w:pPr>
              <w:spacing w:after="0" w:line="240" w:lineRule="auto"/>
              <w:ind w:right="-558"/>
              <w:rPr>
                <w:rFonts w:ascii="Arial" w:hAnsi="Arial" w:cs="Arial"/>
              </w:rPr>
            </w:pPr>
            <w:r w:rsidRPr="00BA4C3F">
              <w:rPr>
                <w:rFonts w:ascii="Arial" w:hAnsi="Arial" w:cs="Arial"/>
              </w:rPr>
              <w:t>b) bugetele locale ale comunelor, orașelor și municipiilor, respectiv bugetele locale ale sectoarelor municipiului București* :</w:t>
            </w:r>
          </w:p>
        </w:tc>
        <w:tc>
          <w:tcPr>
            <w:tcW w:w="3535"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DA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 </w:t>
            </w:r>
          </w:p>
          <w:p w:rsidR="00DA3208" w:rsidRPr="00BA4C3F" w:rsidRDefault="00DA3208" w:rsidP="006305BF">
            <w:pPr>
              <w:spacing w:after="0" w:line="240" w:lineRule="auto"/>
              <w:ind w:right="-558"/>
              <w:rPr>
                <w:rFonts w:ascii="Arial" w:hAnsi="Arial" w:cs="Arial"/>
              </w:rPr>
            </w:pP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DA3208" w:rsidRPr="00BA4C3F" w:rsidTr="00EA62ED">
        <w:tc>
          <w:tcPr>
            <w:tcW w:w="4673" w:type="dxa"/>
          </w:tcPr>
          <w:p w:rsidR="00DA3208" w:rsidRPr="00BA4C3F" w:rsidRDefault="00DA3208" w:rsidP="006305BF">
            <w:pPr>
              <w:spacing w:after="0" w:line="240" w:lineRule="auto"/>
              <w:ind w:right="-558"/>
              <w:rPr>
                <w:rFonts w:ascii="Arial" w:hAnsi="Arial" w:cs="Arial"/>
              </w:rPr>
            </w:pPr>
            <w:r w:rsidRPr="00BA4C3F">
              <w:rPr>
                <w:rFonts w:ascii="Arial" w:hAnsi="Arial" w:cs="Arial"/>
              </w:rPr>
              <w:t>c) bugetul local al județului, respectiv al municipiului București* :</w:t>
            </w:r>
          </w:p>
        </w:tc>
        <w:tc>
          <w:tcPr>
            <w:tcW w:w="3535"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DA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 </w:t>
            </w: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DA3208" w:rsidRPr="00BA4C3F" w:rsidTr="00EA62ED">
        <w:tc>
          <w:tcPr>
            <w:tcW w:w="4673" w:type="dxa"/>
          </w:tcPr>
          <w:p w:rsidR="00DA3208" w:rsidRPr="00BA4C3F" w:rsidRDefault="00DA3208" w:rsidP="006305BF">
            <w:pPr>
              <w:spacing w:after="0" w:line="240" w:lineRule="auto"/>
              <w:ind w:right="-558"/>
              <w:rPr>
                <w:rFonts w:ascii="Arial" w:hAnsi="Arial" w:cs="Arial"/>
              </w:rPr>
            </w:pPr>
            <w:r w:rsidRPr="00BA4C3F">
              <w:rPr>
                <w:rFonts w:ascii="Arial" w:hAnsi="Arial" w:cs="Arial"/>
              </w:rPr>
              <w:t>d) bugetul de stat* :</w:t>
            </w:r>
          </w:p>
        </w:tc>
        <w:tc>
          <w:tcPr>
            <w:tcW w:w="3535"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DA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 </w:t>
            </w: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DA3208" w:rsidRPr="00BA4C3F" w:rsidTr="00EA62ED">
        <w:tc>
          <w:tcPr>
            <w:tcW w:w="4673" w:type="dxa"/>
          </w:tcPr>
          <w:p w:rsidR="00DA3208" w:rsidRPr="00BA4C3F" w:rsidRDefault="00DA3208" w:rsidP="006305BF">
            <w:pPr>
              <w:spacing w:after="0" w:line="240" w:lineRule="auto"/>
              <w:ind w:right="-558"/>
              <w:rPr>
                <w:rFonts w:ascii="Arial" w:hAnsi="Arial" w:cs="Arial"/>
              </w:rPr>
            </w:pPr>
            <w:r w:rsidRPr="00BA4C3F">
              <w:rPr>
                <w:rFonts w:ascii="Arial" w:hAnsi="Arial" w:cs="Arial"/>
              </w:rPr>
              <w:t>e) donații, sponsorizări sau alte contribuții din partea persoanelor fizice ori juridice din țară și din străinătate* :</w:t>
            </w:r>
          </w:p>
        </w:tc>
        <w:tc>
          <w:tcPr>
            <w:tcW w:w="3535"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DA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 </w:t>
            </w: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DA3208" w:rsidRPr="00BA4C3F" w:rsidTr="00EA62ED">
        <w:tc>
          <w:tcPr>
            <w:tcW w:w="4673" w:type="dxa"/>
          </w:tcPr>
          <w:p w:rsidR="00DA3208" w:rsidRPr="00BA4C3F" w:rsidRDefault="00DA3208" w:rsidP="006305BF">
            <w:pPr>
              <w:spacing w:after="0" w:line="240" w:lineRule="auto"/>
              <w:ind w:right="-558"/>
              <w:rPr>
                <w:rFonts w:ascii="Arial" w:hAnsi="Arial" w:cs="Arial"/>
              </w:rPr>
            </w:pPr>
            <w:r w:rsidRPr="00BA4C3F">
              <w:rPr>
                <w:rFonts w:ascii="Arial" w:hAnsi="Arial" w:cs="Arial"/>
              </w:rPr>
              <w:t>f) fonduri externe rambursabile și nerambursabile* :</w:t>
            </w:r>
          </w:p>
        </w:tc>
        <w:tc>
          <w:tcPr>
            <w:tcW w:w="3535"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DA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w:t>
            </w: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spacing w:after="0" w:line="240" w:lineRule="auto"/>
        <w:ind w:right="-55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DA3208" w:rsidRPr="00BA4C3F" w:rsidTr="00EA62ED">
        <w:tc>
          <w:tcPr>
            <w:tcW w:w="4673" w:type="dxa"/>
          </w:tcPr>
          <w:p w:rsidR="00DA3208" w:rsidRPr="00BA4C3F" w:rsidRDefault="00DA3208" w:rsidP="006305BF">
            <w:pPr>
              <w:spacing w:after="0" w:line="240" w:lineRule="auto"/>
              <w:ind w:right="-558"/>
              <w:rPr>
                <w:rFonts w:ascii="Arial" w:hAnsi="Arial" w:cs="Arial"/>
              </w:rPr>
            </w:pPr>
            <w:r w:rsidRPr="00BA4C3F">
              <w:rPr>
                <w:rFonts w:ascii="Arial" w:hAnsi="Arial" w:cs="Arial"/>
              </w:rPr>
              <w:t>g) alte surse de finanțare, în conformitate cu legislația în vigoare* :</w:t>
            </w:r>
          </w:p>
        </w:tc>
        <w:tc>
          <w:tcPr>
            <w:tcW w:w="3535" w:type="dxa"/>
          </w:tcPr>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
                  <w:enabled w:val="0"/>
                  <w:calcOnExit w:val="0"/>
                  <w:checkBox>
                    <w:sizeAuto/>
                    <w:default w:val="1"/>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DA</w:t>
            </w:r>
          </w:p>
          <w:p w:rsidR="00DA3208" w:rsidRPr="00BA4C3F" w:rsidRDefault="00116977" w:rsidP="006305BF">
            <w:pPr>
              <w:spacing w:after="0" w:line="240" w:lineRule="auto"/>
              <w:ind w:right="-558"/>
              <w:rPr>
                <w:rFonts w:ascii="Arial" w:hAnsi="Arial" w:cs="Arial"/>
              </w:rPr>
            </w:pPr>
            <w:r w:rsidRPr="00BA4C3F">
              <w:rPr>
                <w:rFonts w:ascii="Arial" w:hAnsi="Arial" w:cs="Arial"/>
              </w:rPr>
              <w:fldChar w:fldCharType="begin">
                <w:ffData>
                  <w:name w:val="Bifare1"/>
                  <w:enabled w:val="0"/>
                  <w:calcOnExit w:val="0"/>
                  <w:checkBox>
                    <w:sizeAuto/>
                    <w:default w:val="0"/>
                  </w:checkBox>
                </w:ffData>
              </w:fldChar>
            </w:r>
            <w:r w:rsidR="00DA3208" w:rsidRPr="00BA4C3F">
              <w:rPr>
                <w:rFonts w:ascii="Arial" w:hAnsi="Arial" w:cs="Arial"/>
              </w:rPr>
              <w:instrText xml:space="preserve"> FORMCHECKBOX </w:instrText>
            </w:r>
            <w:r w:rsidRPr="00BA4C3F">
              <w:rPr>
                <w:rFonts w:ascii="Arial" w:hAnsi="Arial" w:cs="Arial"/>
              </w:rPr>
            </w:r>
            <w:r w:rsidRPr="00BA4C3F">
              <w:rPr>
                <w:rFonts w:ascii="Arial" w:hAnsi="Arial" w:cs="Arial"/>
              </w:rPr>
              <w:fldChar w:fldCharType="end"/>
            </w:r>
            <w:r w:rsidR="00DA3208" w:rsidRPr="00BA4C3F">
              <w:rPr>
                <w:rFonts w:ascii="Arial" w:hAnsi="Arial" w:cs="Arial"/>
              </w:rPr>
              <w:t xml:space="preserve"> NU</w:t>
            </w:r>
          </w:p>
        </w:tc>
        <w:tc>
          <w:tcPr>
            <w:tcW w:w="1993" w:type="dxa"/>
          </w:tcPr>
          <w:p w:rsidR="00DA3208" w:rsidRPr="00BA4C3F" w:rsidRDefault="00DA3208" w:rsidP="006305BF">
            <w:pPr>
              <w:spacing w:after="0" w:line="240" w:lineRule="auto"/>
              <w:ind w:right="-558"/>
              <w:jc w:val="right"/>
              <w:rPr>
                <w:rFonts w:ascii="Arial" w:hAnsi="Arial" w:cs="Arial"/>
              </w:rPr>
            </w:pPr>
            <w:r w:rsidRPr="00BA4C3F">
              <w:rPr>
                <w:rFonts w:ascii="Arial" w:hAnsi="Arial" w:cs="Arial"/>
              </w:rPr>
              <w:t>*Se bifează căsuţa corespunzătoare.</w:t>
            </w:r>
          </w:p>
        </w:tc>
      </w:tr>
    </w:tbl>
    <w:p w:rsidR="00DA3208" w:rsidRPr="00BA4C3F" w:rsidRDefault="00DA3208" w:rsidP="00630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58"/>
        <w:jc w:val="both"/>
        <w:rPr>
          <w:rFonts w:ascii="Arial" w:eastAsia="Times New Roman"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84011C" w:rsidRPr="00BA4C3F" w:rsidRDefault="0084011C"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r w:rsidRPr="00BA4C3F">
        <w:rPr>
          <w:rFonts w:ascii="Arial" w:hAnsi="Arial" w:cs="Arial"/>
        </w:rPr>
        <w:t>Anexa 1</w:t>
      </w:r>
    </w:p>
    <w:tbl>
      <w:tblPr>
        <w:tblW w:w="10653" w:type="dxa"/>
        <w:tblInd w:w="93" w:type="dxa"/>
        <w:tblLook w:val="04A0"/>
      </w:tblPr>
      <w:tblGrid>
        <w:gridCol w:w="10575"/>
        <w:gridCol w:w="1960"/>
        <w:gridCol w:w="1215"/>
        <w:gridCol w:w="2260"/>
        <w:gridCol w:w="960"/>
        <w:gridCol w:w="1060"/>
        <w:gridCol w:w="700"/>
        <w:gridCol w:w="840"/>
        <w:gridCol w:w="1117"/>
      </w:tblGrid>
      <w:tr w:rsidR="00DA3208" w:rsidRPr="00BA4C3F" w:rsidTr="00EA62ED">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DA3208" w:rsidRPr="00BA4C3F" w:rsidTr="00EA62ED">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xml:space="preserve">   STAT DE FUNCŢII</w:t>
                  </w:r>
                </w:p>
              </w:tc>
            </w:tr>
            <w:tr w:rsidR="00DA3208" w:rsidRPr="00BA4C3F" w:rsidTr="00EA62ED">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Casa de Tip Familial Reghin nr.16/12</w:t>
                  </w:r>
                </w:p>
              </w:tc>
            </w:tr>
            <w:tr w:rsidR="00DA3208" w:rsidRPr="00BA4C3F" w:rsidTr="00EA62ED">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Structura</w:t>
                  </w:r>
                </w:p>
              </w:tc>
              <w:tc>
                <w:tcPr>
                  <w:tcW w:w="1244" w:type="dxa"/>
                  <w:tcBorders>
                    <w:top w:val="nil"/>
                    <w:left w:val="nil"/>
                    <w:bottom w:val="nil"/>
                    <w:right w:val="nil"/>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Tip contract</w:t>
                  </w:r>
                </w:p>
              </w:tc>
            </w:tr>
            <w:tr w:rsidR="00DA3208" w:rsidRPr="00BA4C3F" w:rsidTr="00EA62ED">
              <w:trPr>
                <w:trHeight w:val="300"/>
              </w:trPr>
              <w:tc>
                <w:tcPr>
                  <w:tcW w:w="571" w:type="dxa"/>
                  <w:vMerge/>
                  <w:tcBorders>
                    <w:top w:val="nil"/>
                    <w:left w:val="single" w:sz="8"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DA3208" w:rsidRPr="00BA4C3F" w:rsidRDefault="00DA3208" w:rsidP="006305BF">
                  <w:pPr>
                    <w:spacing w:after="0" w:line="240" w:lineRule="auto"/>
                    <w:ind w:right="-55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DA3208" w:rsidRPr="00BA4C3F" w:rsidRDefault="00DA3208" w:rsidP="006305BF">
                  <w:pPr>
                    <w:spacing w:after="0" w:line="240" w:lineRule="auto"/>
                    <w:ind w:right="-558"/>
                    <w:rPr>
                      <w:rFonts w:ascii="Arial" w:hAnsi="Arial" w:cs="Arial"/>
                    </w:rPr>
                  </w:pPr>
                </w:p>
              </w:tc>
            </w:tr>
            <w:tr w:rsidR="00DA3208" w:rsidRPr="00BA4C3F" w:rsidTr="00EA62ED">
              <w:trPr>
                <w:trHeight w:val="555"/>
              </w:trPr>
              <w:tc>
                <w:tcPr>
                  <w:tcW w:w="571" w:type="dxa"/>
                  <w:vMerge/>
                  <w:tcBorders>
                    <w:top w:val="nil"/>
                    <w:left w:val="single" w:sz="8"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DA3208" w:rsidRPr="00BA4C3F" w:rsidRDefault="00DA3208" w:rsidP="006305BF">
                  <w:pPr>
                    <w:spacing w:after="0" w:line="240" w:lineRule="auto"/>
                    <w:ind w:right="-55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DA3208" w:rsidRPr="00BA4C3F" w:rsidRDefault="00DA3208" w:rsidP="006305BF">
                  <w:pPr>
                    <w:spacing w:after="0" w:line="240" w:lineRule="auto"/>
                    <w:ind w:right="-55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DA3208" w:rsidRPr="00BA4C3F" w:rsidRDefault="00DA3208" w:rsidP="006305BF">
                  <w:pPr>
                    <w:spacing w:after="0" w:line="240" w:lineRule="auto"/>
                    <w:ind w:right="-558"/>
                    <w:rPr>
                      <w:rFonts w:ascii="Arial" w:hAnsi="Arial" w:cs="Arial"/>
                    </w:rPr>
                  </w:pPr>
                </w:p>
              </w:tc>
            </w:tr>
            <w:tr w:rsidR="00DA3208" w:rsidRPr="00BA4C3F" w:rsidTr="00EA62ED">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8</w:t>
                  </w:r>
                </w:p>
              </w:tc>
            </w:tr>
            <w:tr w:rsidR="00DA3208" w:rsidRPr="00BA4C3F" w:rsidTr="00EA62ED">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Casa de Tip Familial Reghin nr.16/12</w:t>
                  </w:r>
                </w:p>
              </w:tc>
              <w:tc>
                <w:tcPr>
                  <w:tcW w:w="1244"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r>
            <w:tr w:rsidR="00DA3208" w:rsidRPr="00BA4C3F" w:rsidTr="00EA62ED">
              <w:trPr>
                <w:trHeight w:val="930"/>
              </w:trPr>
              <w:tc>
                <w:tcPr>
                  <w:tcW w:w="571" w:type="dxa"/>
                  <w:tcBorders>
                    <w:top w:val="nil"/>
                    <w:left w:val="single" w:sz="4" w:space="0" w:color="auto"/>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244" w:type="dxa"/>
                  <w:tcBorders>
                    <w:top w:val="nil"/>
                    <w:left w:val="nil"/>
                    <w:bottom w:val="single" w:sz="4" w:space="0" w:color="auto"/>
                    <w:right w:val="single" w:sz="4" w:space="0" w:color="auto"/>
                  </w:tcBorders>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402"/>
              </w:trPr>
              <w:tc>
                <w:tcPr>
                  <w:tcW w:w="571" w:type="dxa"/>
                  <w:tcBorders>
                    <w:top w:val="nil"/>
                    <w:left w:val="single" w:sz="4" w:space="0" w:color="auto"/>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psiholog</w:t>
                  </w:r>
                </w:p>
              </w:tc>
              <w:tc>
                <w:tcPr>
                  <w:tcW w:w="993" w:type="dxa"/>
                  <w:tcBorders>
                    <w:top w:val="nil"/>
                    <w:left w:val="nil"/>
                    <w:bottom w:val="single" w:sz="4" w:space="0" w:color="auto"/>
                    <w:right w:val="nil"/>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S</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VACANT</w:t>
                  </w:r>
                </w:p>
              </w:tc>
            </w:tr>
            <w:tr w:rsidR="00DA3208" w:rsidRPr="00BA4C3F" w:rsidTr="00EA62ED">
              <w:trPr>
                <w:trHeight w:val="402"/>
              </w:trPr>
              <w:tc>
                <w:tcPr>
                  <w:tcW w:w="571" w:type="dxa"/>
                  <w:tcBorders>
                    <w:top w:val="nil"/>
                    <w:left w:val="single" w:sz="4" w:space="0" w:color="auto"/>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732" w:type="dxa"/>
                  <w:tcBorders>
                    <w:top w:val="nil"/>
                    <w:left w:val="nil"/>
                    <w:bottom w:val="single" w:sz="4" w:space="0" w:color="auto"/>
                    <w:right w:val="single" w:sz="4" w:space="0" w:color="auto"/>
                  </w:tcBorders>
                  <w:noWrap/>
                  <w:vAlign w:val="center"/>
                </w:tcPr>
                <w:p w:rsidR="00DA3208" w:rsidRPr="00BA4C3F" w:rsidRDefault="00DA3208" w:rsidP="006305BF">
                  <w:pPr>
                    <w:spacing w:after="0" w:line="240" w:lineRule="auto"/>
                    <w:ind w:right="-558"/>
                    <w:rPr>
                      <w:rFonts w:ascii="Arial" w:hAnsi="Arial" w:cs="Arial"/>
                    </w:rPr>
                  </w:pPr>
                  <w:r w:rsidRPr="00BA4C3F">
                    <w:rPr>
                      <w:rFonts w:ascii="Arial" w:hAnsi="Arial" w:cs="Arial"/>
                    </w:rPr>
                    <w:t xml:space="preserve">psiholog </w:t>
                  </w:r>
                </w:p>
              </w:tc>
              <w:tc>
                <w:tcPr>
                  <w:tcW w:w="993" w:type="dxa"/>
                  <w:tcBorders>
                    <w:top w:val="nil"/>
                    <w:left w:val="nil"/>
                    <w:bottom w:val="single" w:sz="4" w:space="0" w:color="auto"/>
                    <w:right w:val="nil"/>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S</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402"/>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4</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asistent social</w:t>
                  </w:r>
                </w:p>
              </w:tc>
              <w:tc>
                <w:tcPr>
                  <w:tcW w:w="993" w:type="dxa"/>
                  <w:tcBorders>
                    <w:top w:val="nil"/>
                    <w:left w:val="nil"/>
                    <w:bottom w:val="single" w:sz="4" w:space="0" w:color="auto"/>
                    <w:right w:val="nil"/>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S</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VACANT</w:t>
                  </w:r>
                </w:p>
              </w:tc>
            </w:tr>
            <w:tr w:rsidR="00DA3208" w:rsidRPr="00BA4C3F" w:rsidTr="00EA62ED">
              <w:trPr>
                <w:trHeight w:val="402"/>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5</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noWrap/>
                  <w:vAlign w:val="center"/>
                </w:tcPr>
                <w:p w:rsidR="00DA3208" w:rsidRPr="00BA4C3F" w:rsidRDefault="00DA3208" w:rsidP="006305BF">
                  <w:pPr>
                    <w:spacing w:after="0" w:line="240" w:lineRule="auto"/>
                    <w:ind w:right="-558"/>
                    <w:rPr>
                      <w:rFonts w:ascii="Arial" w:hAnsi="Arial" w:cs="Arial"/>
                    </w:rPr>
                  </w:pPr>
                  <w:r w:rsidRPr="00BA4C3F">
                    <w:rPr>
                      <w:rFonts w:ascii="Arial" w:hAnsi="Arial" w:cs="Arial"/>
                    </w:rPr>
                    <w:t>asistent social</w:t>
                  </w:r>
                </w:p>
              </w:tc>
              <w:tc>
                <w:tcPr>
                  <w:tcW w:w="993" w:type="dxa"/>
                  <w:tcBorders>
                    <w:top w:val="nil"/>
                    <w:left w:val="nil"/>
                    <w:bottom w:val="single" w:sz="4" w:space="0" w:color="auto"/>
                    <w:right w:val="nil"/>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S</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402"/>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6</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psihopedagog</w:t>
                  </w:r>
                </w:p>
              </w:tc>
              <w:tc>
                <w:tcPr>
                  <w:tcW w:w="993" w:type="dxa"/>
                  <w:tcBorders>
                    <w:top w:val="nil"/>
                    <w:left w:val="nil"/>
                    <w:bottom w:val="single" w:sz="4" w:space="0" w:color="auto"/>
                    <w:right w:val="nil"/>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S</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855"/>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732" w:type="dxa"/>
                  <w:tcBorders>
                    <w:top w:val="nil"/>
                    <w:left w:val="nil"/>
                    <w:bottom w:val="single" w:sz="4" w:space="0" w:color="auto"/>
                    <w:right w:val="single" w:sz="4" w:space="0" w:color="auto"/>
                  </w:tcBorders>
                  <w:vAlign w:val="center"/>
                  <w:hideMark/>
                </w:tcPr>
                <w:p w:rsidR="00DA3208" w:rsidRPr="00BA4C3F" w:rsidRDefault="00DA3208" w:rsidP="006305BF">
                  <w:pPr>
                    <w:spacing w:after="0" w:line="240" w:lineRule="auto"/>
                    <w:ind w:right="-558"/>
                    <w:rPr>
                      <w:rFonts w:ascii="Arial" w:hAnsi="Arial" w:cs="Arial"/>
                    </w:rPr>
                  </w:pPr>
                  <w:r w:rsidRPr="00BA4C3F">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5"/>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8</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II</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VACANT</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10</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11</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12</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w:t>
                  </w:r>
                </w:p>
              </w:tc>
              <w:tc>
                <w:tcPr>
                  <w:tcW w:w="1607" w:type="dxa"/>
                  <w:tcBorders>
                    <w:top w:val="nil"/>
                    <w:left w:val="nil"/>
                    <w:bottom w:val="single" w:sz="4" w:space="0" w:color="auto"/>
                    <w:right w:val="single" w:sz="4" w:space="0" w:color="auto"/>
                  </w:tcBorders>
                  <w:noWrap/>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13</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14</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Ingrijitor</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231101</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G</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tcPr>
                <w:p w:rsidR="00DA3208" w:rsidRPr="00BA4C3F" w:rsidRDefault="00DA3208" w:rsidP="006305BF">
                  <w:pPr>
                    <w:spacing w:after="0" w:line="240" w:lineRule="auto"/>
                    <w:ind w:right="-558"/>
                    <w:rPr>
                      <w:rFonts w:ascii="Arial" w:hAnsi="Arial" w:cs="Arial"/>
                    </w:rPr>
                  </w:pPr>
                  <w:r w:rsidRPr="00BA4C3F">
                    <w:rPr>
                      <w:rFonts w:ascii="Arial" w:hAnsi="Arial" w:cs="Arial"/>
                    </w:rPr>
                    <w:t>C.I.M.</w:t>
                  </w:r>
                </w:p>
              </w:tc>
            </w:tr>
            <w:tr w:rsidR="00DA3208" w:rsidRPr="00BA4C3F" w:rsidTr="00EA62ED">
              <w:trPr>
                <w:trHeight w:val="330"/>
              </w:trPr>
              <w:tc>
                <w:tcPr>
                  <w:tcW w:w="571" w:type="dxa"/>
                  <w:tcBorders>
                    <w:top w:val="nil"/>
                    <w:left w:val="single" w:sz="4" w:space="0" w:color="auto"/>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15</w:t>
                  </w:r>
                </w:p>
              </w:tc>
              <w:tc>
                <w:tcPr>
                  <w:tcW w:w="146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 xml:space="preserve">lucrător social                     </w:t>
                  </w:r>
                </w:p>
              </w:tc>
              <w:tc>
                <w:tcPr>
                  <w:tcW w:w="993"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532908</w:t>
                  </w:r>
                </w:p>
              </w:tc>
              <w:tc>
                <w:tcPr>
                  <w:tcW w:w="1417"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M</w:t>
                  </w:r>
                </w:p>
              </w:tc>
              <w:tc>
                <w:tcPr>
                  <w:tcW w:w="656" w:type="dxa"/>
                  <w:tcBorders>
                    <w:top w:val="nil"/>
                    <w:left w:val="nil"/>
                    <w:bottom w:val="single" w:sz="4" w:space="0" w:color="auto"/>
                    <w:right w:val="single" w:sz="4" w:space="0" w:color="auto"/>
                  </w:tcBorders>
                  <w:noWrap/>
                  <w:vAlign w:val="bottom"/>
                </w:tcPr>
                <w:p w:rsidR="00DA3208" w:rsidRPr="00BA4C3F" w:rsidRDefault="00DA3208" w:rsidP="006305BF">
                  <w:pPr>
                    <w:spacing w:after="0" w:line="240" w:lineRule="auto"/>
                    <w:ind w:right="-558"/>
                    <w:rPr>
                      <w:rFonts w:ascii="Arial" w:hAnsi="Arial" w:cs="Arial"/>
                    </w:rPr>
                  </w:pPr>
                  <w:r w:rsidRPr="00BA4C3F">
                    <w:rPr>
                      <w:rFonts w:ascii="Arial" w:hAnsi="Arial" w:cs="Arial"/>
                    </w:rPr>
                    <w:t>1</w:t>
                  </w:r>
                </w:p>
              </w:tc>
              <w:tc>
                <w:tcPr>
                  <w:tcW w:w="1607" w:type="dxa"/>
                  <w:tcBorders>
                    <w:top w:val="nil"/>
                    <w:left w:val="nil"/>
                    <w:bottom w:val="single" w:sz="4" w:space="0" w:color="auto"/>
                    <w:right w:val="single" w:sz="4" w:space="0" w:color="auto"/>
                  </w:tcBorders>
                  <w:noWrap/>
                </w:tcPr>
                <w:p w:rsidR="00DA3208" w:rsidRPr="00BA4C3F" w:rsidRDefault="00DA3208" w:rsidP="006305BF">
                  <w:pPr>
                    <w:spacing w:after="0" w:line="240" w:lineRule="auto"/>
                    <w:ind w:right="-558"/>
                    <w:rPr>
                      <w:rFonts w:ascii="Arial" w:hAnsi="Arial" w:cs="Arial"/>
                    </w:rPr>
                  </w:pPr>
                  <w:r w:rsidRPr="00BA4C3F">
                    <w:rPr>
                      <w:rFonts w:ascii="Arial" w:hAnsi="Arial" w:cs="Arial"/>
                    </w:rPr>
                    <w:t>VACANT</w:t>
                  </w:r>
                </w:p>
              </w:tc>
            </w:tr>
            <w:tr w:rsidR="00DA3208" w:rsidRPr="00BA4C3F" w:rsidTr="00EA62ED">
              <w:trPr>
                <w:trHeight w:val="300"/>
              </w:trPr>
              <w:tc>
                <w:tcPr>
                  <w:tcW w:w="571"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1463"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1244"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1732"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993"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1417"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656"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r w:rsidRPr="00BA4C3F">
                    <w:rPr>
                      <w:rFonts w:ascii="Arial" w:hAnsi="Arial" w:cs="Arial"/>
                    </w:rPr>
                    <w:t>16</w:t>
                  </w:r>
                </w:p>
              </w:tc>
              <w:tc>
                <w:tcPr>
                  <w:tcW w:w="1607"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r>
            <w:tr w:rsidR="00DA3208" w:rsidRPr="00BA4C3F" w:rsidTr="00EA62ED">
              <w:trPr>
                <w:trHeight w:val="300"/>
              </w:trPr>
              <w:tc>
                <w:tcPr>
                  <w:tcW w:w="10339" w:type="dxa"/>
                  <w:gridSpan w:val="9"/>
                  <w:tcBorders>
                    <w:top w:val="nil"/>
                    <w:left w:val="nil"/>
                    <w:bottom w:val="nil"/>
                    <w:right w:val="nil"/>
                  </w:tcBorders>
                  <w:noWrap/>
                  <w:vAlign w:val="bottom"/>
                </w:tcPr>
                <w:p w:rsidR="00DA3208" w:rsidRPr="00BA4C3F" w:rsidRDefault="00DA3208" w:rsidP="006305BF">
                  <w:pPr>
                    <w:spacing w:after="0" w:line="240" w:lineRule="auto"/>
                    <w:ind w:right="-558"/>
                    <w:rPr>
                      <w:rFonts w:ascii="Arial" w:hAnsi="Arial" w:cs="Arial"/>
                    </w:rPr>
                  </w:pPr>
                </w:p>
              </w:tc>
            </w:tr>
            <w:tr w:rsidR="00DA3208" w:rsidRPr="00BA4C3F" w:rsidTr="00EA62ED">
              <w:trPr>
                <w:trHeight w:val="300"/>
              </w:trPr>
              <w:tc>
                <w:tcPr>
                  <w:tcW w:w="10339" w:type="dxa"/>
                  <w:gridSpan w:val="9"/>
                  <w:tcBorders>
                    <w:top w:val="nil"/>
                    <w:left w:val="nil"/>
                    <w:bottom w:val="nil"/>
                    <w:right w:val="nil"/>
                  </w:tcBorders>
                  <w:noWrap/>
                  <w:vAlign w:val="bottom"/>
                </w:tcPr>
                <w:p w:rsidR="00DA3208" w:rsidRPr="00BA4C3F" w:rsidRDefault="00DA3208" w:rsidP="006305BF">
                  <w:pPr>
                    <w:spacing w:after="0" w:line="240" w:lineRule="auto"/>
                    <w:ind w:right="-558"/>
                    <w:rPr>
                      <w:rFonts w:ascii="Arial" w:hAnsi="Arial" w:cs="Arial"/>
                    </w:rPr>
                  </w:pPr>
                </w:p>
              </w:tc>
            </w:tr>
          </w:tbl>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FF5A3F" w:rsidRPr="00BA4C3F" w:rsidRDefault="00FF5A3F"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FF5A3F" w:rsidRPr="00BA4C3F" w:rsidRDefault="00DA3208" w:rsidP="006305BF">
            <w:pPr>
              <w:spacing w:after="0" w:line="240" w:lineRule="auto"/>
              <w:ind w:right="-558"/>
              <w:rPr>
                <w:rFonts w:ascii="Arial" w:hAnsi="Arial" w:cs="Arial"/>
              </w:rPr>
            </w:pPr>
            <w:r w:rsidRPr="00BA4C3F">
              <w:rPr>
                <w:rFonts w:ascii="Arial" w:hAnsi="Arial" w:cs="Arial"/>
              </w:rPr>
              <w:t xml:space="preserve">Anexa 2                                                      </w:t>
            </w:r>
          </w:p>
          <w:p w:rsidR="00FF5A3F" w:rsidRPr="00BA4C3F" w:rsidRDefault="00FF5A3F" w:rsidP="006305BF">
            <w:pPr>
              <w:spacing w:after="0" w:line="240" w:lineRule="auto"/>
              <w:ind w:right="-558"/>
              <w:rPr>
                <w:rFonts w:ascii="Arial" w:hAnsi="Arial" w:cs="Arial"/>
              </w:rPr>
            </w:pPr>
          </w:p>
          <w:p w:rsidR="00DA3208" w:rsidRPr="00BA4C3F" w:rsidRDefault="00DA3208" w:rsidP="00FF5A3F">
            <w:pPr>
              <w:spacing w:after="0" w:line="240" w:lineRule="auto"/>
              <w:ind w:right="-558"/>
              <w:jc w:val="center"/>
              <w:rPr>
                <w:rFonts w:ascii="Arial" w:hAnsi="Arial" w:cs="Arial"/>
              </w:rPr>
            </w:pPr>
            <w:r w:rsidRPr="00BA4C3F">
              <w:rPr>
                <w:rFonts w:ascii="Arial" w:hAnsi="Arial" w:cs="Arial"/>
              </w:rPr>
              <w:t>ORGANIGRAMA</w:t>
            </w: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DA3208" w:rsidRPr="00BA4C3F" w:rsidTr="00EA62ED">
              <w:trPr>
                <w:trHeight w:val="438"/>
              </w:trPr>
              <w:tc>
                <w:tcPr>
                  <w:tcW w:w="3228"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DGASPC MUREȘ</w:t>
                  </w: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DIRECTOR GENERAL</w:t>
                  </w:r>
                </w:p>
              </w:tc>
            </w:tr>
          </w:tbl>
          <w:p w:rsidR="00DA3208" w:rsidRPr="00BA4C3F" w:rsidRDefault="00116977" w:rsidP="006305BF">
            <w:pPr>
              <w:spacing w:after="0" w:line="240" w:lineRule="auto"/>
              <w:ind w:right="-558"/>
              <w:jc w:val="center"/>
              <w:rPr>
                <w:rFonts w:ascii="Arial" w:hAnsi="Arial" w:cs="Arial"/>
              </w:rPr>
            </w:pPr>
            <w:r w:rsidRPr="00BA4C3F">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DA3208" w:rsidRPr="00BA4C3F" w:rsidRDefault="00DA3208" w:rsidP="006305BF">
            <w:pPr>
              <w:spacing w:after="0" w:line="240" w:lineRule="auto"/>
              <w:ind w:right="-558"/>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59"/>
            </w:tblGrid>
            <w:tr w:rsidR="00DA3208" w:rsidRPr="00BA4C3F" w:rsidTr="00FF5A3F">
              <w:trPr>
                <w:trHeight w:val="476"/>
              </w:trPr>
              <w:tc>
                <w:tcPr>
                  <w:tcW w:w="6559"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DIRECȚIA DE PROTECȚIE A DREPTURILOR COPILULUI</w:t>
                  </w:r>
                </w:p>
                <w:p w:rsidR="00DA3208" w:rsidRPr="00BA4C3F" w:rsidRDefault="00DA3208" w:rsidP="006305BF">
                  <w:pPr>
                    <w:spacing w:after="0" w:line="240" w:lineRule="auto"/>
                    <w:ind w:right="-558"/>
                    <w:jc w:val="center"/>
                    <w:rPr>
                      <w:rFonts w:ascii="Arial" w:hAnsi="Arial" w:cs="Arial"/>
                    </w:rPr>
                  </w:pPr>
                  <w:r w:rsidRPr="00BA4C3F">
                    <w:rPr>
                      <w:rFonts w:ascii="Arial" w:hAnsi="Arial" w:cs="Arial"/>
                    </w:rPr>
                    <w:t>DIRECTOR GENERAL ADJUNCT</w:t>
                  </w:r>
                </w:p>
              </w:tc>
            </w:tr>
          </w:tbl>
          <w:p w:rsidR="00DA3208" w:rsidRPr="00BA4C3F" w:rsidRDefault="00116977" w:rsidP="006305BF">
            <w:pPr>
              <w:spacing w:after="0" w:line="240" w:lineRule="auto"/>
              <w:ind w:right="-558"/>
              <w:jc w:val="center"/>
              <w:rPr>
                <w:rFonts w:ascii="Arial" w:hAnsi="Arial" w:cs="Arial"/>
              </w:rPr>
            </w:pPr>
            <w:r w:rsidRPr="00BA4C3F">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DA3208" w:rsidRPr="00BA4C3F" w:rsidRDefault="00DA3208" w:rsidP="006305BF">
            <w:pPr>
              <w:spacing w:after="0" w:line="240" w:lineRule="auto"/>
              <w:ind w:right="-55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1303"/>
              <w:gridCol w:w="1980"/>
            </w:tblGrid>
            <w:tr w:rsidR="00DA3208" w:rsidRPr="00BA4C3F" w:rsidTr="00FF5A3F">
              <w:trPr>
                <w:trHeight w:val="426"/>
              </w:trPr>
              <w:tc>
                <w:tcPr>
                  <w:tcW w:w="3243"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CCTFR- 51</w:t>
                  </w:r>
                </w:p>
              </w:tc>
              <w:tc>
                <w:tcPr>
                  <w:tcW w:w="1303"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PCC-1</w:t>
                  </w:r>
                </w:p>
              </w:tc>
              <w:tc>
                <w:tcPr>
                  <w:tcW w:w="1980"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PCE10+40</w:t>
                  </w:r>
                </w:p>
              </w:tc>
            </w:tr>
          </w:tbl>
          <w:p w:rsidR="00DA3208" w:rsidRPr="00BA4C3F" w:rsidRDefault="00116977" w:rsidP="006305BF">
            <w:pPr>
              <w:spacing w:after="0" w:line="240" w:lineRule="auto"/>
              <w:ind w:right="-558"/>
              <w:jc w:val="center"/>
              <w:rPr>
                <w:rFonts w:ascii="Arial" w:hAnsi="Arial" w:cs="Arial"/>
              </w:rPr>
            </w:pPr>
            <w:r w:rsidRPr="00BA4C3F">
              <w:rPr>
                <w:rFonts w:ascii="Arial" w:hAnsi="Arial" w:cs="Arial"/>
                <w:noProof/>
                <w:lang w:eastAsia="ro-RO"/>
              </w:rPr>
              <w:pict>
                <v:shape id="Straight Arrow Connector 1" o:spid="_x0000_s1068" type="#_x0000_t32" style="position:absolute;left:0;text-align:left;margin-left:245.45pt;margin-top:.85pt;width:0;height:27.5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DA3208" w:rsidRPr="00BA4C3F" w:rsidRDefault="00DA3208" w:rsidP="006305BF">
            <w:pPr>
              <w:spacing w:after="0" w:line="240" w:lineRule="auto"/>
              <w:ind w:right="-55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1386"/>
            </w:tblGrid>
            <w:tr w:rsidR="00DA3208" w:rsidRPr="00BA4C3F" w:rsidTr="00FF5A3F">
              <w:trPr>
                <w:trHeight w:val="563"/>
              </w:trPr>
              <w:tc>
                <w:tcPr>
                  <w:tcW w:w="2980"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CTF RODNEI NR. 16/12</w:t>
                  </w:r>
                </w:p>
              </w:tc>
              <w:tc>
                <w:tcPr>
                  <w:tcW w:w="1386" w:type="dxa"/>
                </w:tcPr>
                <w:p w:rsidR="00DA3208" w:rsidRPr="00BA4C3F" w:rsidRDefault="00DA3208" w:rsidP="006305BF">
                  <w:pPr>
                    <w:spacing w:after="0" w:line="240" w:lineRule="auto"/>
                    <w:ind w:right="-558"/>
                    <w:jc w:val="center"/>
                    <w:rPr>
                      <w:rFonts w:ascii="Arial" w:hAnsi="Arial" w:cs="Arial"/>
                    </w:rPr>
                  </w:pPr>
                  <w:r w:rsidRPr="00BA4C3F">
                    <w:rPr>
                      <w:rFonts w:ascii="Arial" w:hAnsi="Arial" w:cs="Arial"/>
                    </w:rPr>
                    <w:t>PCE- 5</w:t>
                  </w:r>
                </w:p>
              </w:tc>
            </w:tr>
          </w:tbl>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tc>
        <w:tc>
          <w:tcPr>
            <w:tcW w:w="1960"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tc>
        <w:tc>
          <w:tcPr>
            <w:tcW w:w="1215"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2260"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960"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1060"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700"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c>
          <w:tcPr>
            <w:tcW w:w="840"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p w:rsidR="00DA3208" w:rsidRPr="00BA4C3F" w:rsidRDefault="00DA3208" w:rsidP="006305BF">
            <w:pPr>
              <w:spacing w:after="0" w:line="240" w:lineRule="auto"/>
              <w:ind w:right="-558"/>
              <w:rPr>
                <w:rFonts w:ascii="Arial" w:hAnsi="Arial" w:cs="Arial"/>
              </w:rPr>
            </w:pPr>
          </w:p>
        </w:tc>
        <w:tc>
          <w:tcPr>
            <w:tcW w:w="1117" w:type="dxa"/>
            <w:tcBorders>
              <w:top w:val="nil"/>
              <w:left w:val="nil"/>
              <w:bottom w:val="nil"/>
              <w:right w:val="nil"/>
            </w:tcBorders>
            <w:noWrap/>
            <w:vAlign w:val="bottom"/>
            <w:hideMark/>
          </w:tcPr>
          <w:p w:rsidR="00DA3208" w:rsidRPr="00BA4C3F" w:rsidRDefault="00DA3208" w:rsidP="006305BF">
            <w:pPr>
              <w:spacing w:after="0" w:line="240" w:lineRule="auto"/>
              <w:ind w:right="-558"/>
              <w:rPr>
                <w:rFonts w:ascii="Arial" w:hAnsi="Arial" w:cs="Arial"/>
              </w:rPr>
            </w:pPr>
          </w:p>
        </w:tc>
      </w:tr>
    </w:tbl>
    <w:p w:rsidR="00DA3208" w:rsidRPr="00BA4C3F" w:rsidRDefault="00DA3208" w:rsidP="006305BF">
      <w:pPr>
        <w:spacing w:after="0" w:line="240" w:lineRule="auto"/>
        <w:ind w:right="-558"/>
        <w:rPr>
          <w:rFonts w:ascii="Arial" w:hAnsi="Arial" w:cs="Arial"/>
        </w:rPr>
      </w:pPr>
    </w:p>
    <w:p w:rsidR="00AE6F7F" w:rsidRPr="00BA4C3F" w:rsidRDefault="00AE6F7F" w:rsidP="006305BF">
      <w:pPr>
        <w:spacing w:after="0" w:line="240" w:lineRule="auto"/>
        <w:ind w:right="-558"/>
        <w:rPr>
          <w:rFonts w:ascii="Arial" w:hAnsi="Arial" w:cs="Arial"/>
        </w:rPr>
      </w:pPr>
    </w:p>
    <w:sectPr w:rsidR="00AE6F7F" w:rsidRPr="00BA4C3F" w:rsidSect="00194F9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056" w:rsidRDefault="003D3056">
      <w:pPr>
        <w:spacing w:after="0" w:line="240" w:lineRule="auto"/>
      </w:pPr>
      <w:r>
        <w:separator/>
      </w:r>
    </w:p>
  </w:endnote>
  <w:endnote w:type="continuationSeparator" w:id="1">
    <w:p w:rsidR="003D3056" w:rsidRDefault="003D30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020455"/>
      <w:docPartObj>
        <w:docPartGallery w:val="Page Numbers (Bottom of Page)"/>
        <w:docPartUnique/>
      </w:docPartObj>
    </w:sdtPr>
    <w:sdtContent>
      <w:p w:rsidR="006A2275" w:rsidRDefault="00116977">
        <w:pPr>
          <w:pStyle w:val="Subsol"/>
          <w:jc w:val="right"/>
        </w:pPr>
        <w:r>
          <w:fldChar w:fldCharType="begin"/>
        </w:r>
        <w:r w:rsidR="002C36D3">
          <w:instrText xml:space="preserve"> PAGE   \* MERGEFORMAT </w:instrText>
        </w:r>
        <w:r>
          <w:fldChar w:fldCharType="separate"/>
        </w:r>
        <w:r w:rsidR="00BA4C3F">
          <w:rPr>
            <w:noProof/>
          </w:rPr>
          <w:t>1</w:t>
        </w:r>
        <w:r>
          <w:rPr>
            <w:noProof/>
          </w:rPr>
          <w:fldChar w:fldCharType="end"/>
        </w:r>
      </w:p>
    </w:sdtContent>
  </w:sdt>
  <w:p w:rsidR="00F42673" w:rsidRDefault="00F42673" w:rsidP="004060B1">
    <w:pPr>
      <w:pStyle w:val="Subsol"/>
      <w:tabs>
        <w:tab w:val="clear" w:pos="4536"/>
        <w:tab w:val="clear" w:pos="9072"/>
        <w:tab w:val="left" w:pos="1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056" w:rsidRDefault="003D3056">
      <w:pPr>
        <w:spacing w:after="0" w:line="240" w:lineRule="auto"/>
      </w:pPr>
      <w:r>
        <w:separator/>
      </w:r>
    </w:p>
  </w:footnote>
  <w:footnote w:type="continuationSeparator" w:id="1">
    <w:p w:rsidR="003D3056" w:rsidRDefault="003D30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673" w:rsidRDefault="00DA3208">
    <w:pPr>
      <w:pStyle w:val="Antet"/>
    </w:pPr>
    <w:r>
      <w:rPr>
        <w:b/>
        <w:noProof/>
        <w:sz w:val="24"/>
        <w:szCs w:val="24"/>
        <w:lang w:val="en-US"/>
      </w:rPr>
      <w:drawing>
        <wp:anchor distT="0" distB="0" distL="114300" distR="114300" simplePos="0" relativeHeight="251661312" behindDoc="1" locked="0" layoutInCell="1" allowOverlap="1">
          <wp:simplePos x="0" y="0"/>
          <wp:positionH relativeFrom="margin">
            <wp:posOffset>-870225</wp:posOffset>
          </wp:positionH>
          <wp:positionV relativeFrom="margin">
            <wp:posOffset>-1109061</wp:posOffset>
          </wp:positionV>
          <wp:extent cx="7594600" cy="1276985"/>
          <wp:effectExtent l="19050" t="0" r="6350" b="0"/>
          <wp:wrapNone/>
          <wp:docPr id="4" name="Picture 4"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1"/>
                  <a:srcRect/>
                  <a:stretch>
                    <a:fillRect/>
                  </a:stretch>
                </pic:blipFill>
                <pic:spPr bwMode="auto">
                  <a:xfrm>
                    <a:off x="0" y="0"/>
                    <a:ext cx="7594600" cy="1276985"/>
                  </a:xfrm>
                  <a:prstGeom prst="rect">
                    <a:avLst/>
                  </a:prstGeom>
                  <a:noFill/>
                  <a:ln w="9525">
                    <a:noFill/>
                    <a:miter lim="800000"/>
                    <a:headEnd/>
                    <a:tailEnd/>
                  </a:ln>
                </pic:spPr>
              </pic:pic>
            </a:graphicData>
          </a:graphic>
        </wp:anchor>
      </w:drawing>
    </w:r>
    <w:r w:rsidRPr="00745FE0">
      <w:rPr>
        <w:noProof/>
        <w:lang w:val="en-US"/>
      </w:rPr>
      <w:drawing>
        <wp:anchor distT="0" distB="0" distL="114300" distR="114300" simplePos="0" relativeHeight="251659264" behindDoc="1" locked="0" layoutInCell="1" allowOverlap="1">
          <wp:simplePos x="0" y="0"/>
          <wp:positionH relativeFrom="margin">
            <wp:posOffset>-1023582</wp:posOffset>
          </wp:positionH>
          <wp:positionV relativeFrom="margin">
            <wp:posOffset>-1262892</wp:posOffset>
          </wp:positionV>
          <wp:extent cx="7594600" cy="1276985"/>
          <wp:effectExtent l="0" t="0" r="6350" b="0"/>
          <wp:wrapNone/>
          <wp:docPr id="46" name="Picture 4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4600" cy="127698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DA3208"/>
    <w:rsid w:val="000A7688"/>
    <w:rsid w:val="00116977"/>
    <w:rsid w:val="00194F9E"/>
    <w:rsid w:val="001B024B"/>
    <w:rsid w:val="00216FF0"/>
    <w:rsid w:val="00241B30"/>
    <w:rsid w:val="00250BC3"/>
    <w:rsid w:val="002777A1"/>
    <w:rsid w:val="002C36D3"/>
    <w:rsid w:val="002C6B52"/>
    <w:rsid w:val="002D7A49"/>
    <w:rsid w:val="002E2AFD"/>
    <w:rsid w:val="003A1381"/>
    <w:rsid w:val="003D3056"/>
    <w:rsid w:val="003E1B4D"/>
    <w:rsid w:val="00412D4D"/>
    <w:rsid w:val="004A035C"/>
    <w:rsid w:val="004A6479"/>
    <w:rsid w:val="004B6EE9"/>
    <w:rsid w:val="004E0FD3"/>
    <w:rsid w:val="00593555"/>
    <w:rsid w:val="005E03CA"/>
    <w:rsid w:val="006305BF"/>
    <w:rsid w:val="00665B20"/>
    <w:rsid w:val="006A2275"/>
    <w:rsid w:val="006B638E"/>
    <w:rsid w:val="006F68F7"/>
    <w:rsid w:val="007463F4"/>
    <w:rsid w:val="007B14CF"/>
    <w:rsid w:val="0084011C"/>
    <w:rsid w:val="00846B07"/>
    <w:rsid w:val="00867745"/>
    <w:rsid w:val="008B3DF8"/>
    <w:rsid w:val="00957F43"/>
    <w:rsid w:val="00A146E9"/>
    <w:rsid w:val="00A36017"/>
    <w:rsid w:val="00AE6F7F"/>
    <w:rsid w:val="00B032B2"/>
    <w:rsid w:val="00B74F5A"/>
    <w:rsid w:val="00B80075"/>
    <w:rsid w:val="00BA4C3F"/>
    <w:rsid w:val="00BB2928"/>
    <w:rsid w:val="00BE5083"/>
    <w:rsid w:val="00C0139C"/>
    <w:rsid w:val="00C637BE"/>
    <w:rsid w:val="00CD3C61"/>
    <w:rsid w:val="00CE0FBB"/>
    <w:rsid w:val="00D11C2F"/>
    <w:rsid w:val="00D31D2E"/>
    <w:rsid w:val="00D35C89"/>
    <w:rsid w:val="00D4461A"/>
    <w:rsid w:val="00D55BC8"/>
    <w:rsid w:val="00DA3208"/>
    <w:rsid w:val="00DB622A"/>
    <w:rsid w:val="00EC476C"/>
    <w:rsid w:val="00F42673"/>
    <w:rsid w:val="00FF5A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Straight Arrow Connector 1"/>
        <o:r id="V:Rule5" type="connector" idref="#Straight Arrow Connector 2"/>
        <o:r id="V:Rule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208"/>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DA3208"/>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DA3208"/>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DA3208"/>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A3208"/>
  </w:style>
  <w:style w:type="paragraph" w:styleId="Subsol">
    <w:name w:val="footer"/>
    <w:basedOn w:val="Normal"/>
    <w:link w:val="SubsolCaracter"/>
    <w:uiPriority w:val="99"/>
    <w:unhideWhenUsed/>
    <w:rsid w:val="00DA3208"/>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A3208"/>
  </w:style>
  <w:style w:type="character" w:styleId="Referincomentariu">
    <w:name w:val="annotation reference"/>
    <w:basedOn w:val="Fontdeparagrafimplicit"/>
    <w:uiPriority w:val="99"/>
    <w:semiHidden/>
    <w:unhideWhenUsed/>
    <w:rsid w:val="00DA3208"/>
    <w:rPr>
      <w:sz w:val="16"/>
      <w:szCs w:val="16"/>
    </w:rPr>
  </w:style>
  <w:style w:type="paragraph" w:styleId="Textcomentariu">
    <w:name w:val="annotation text"/>
    <w:basedOn w:val="Normal"/>
    <w:link w:val="TextcomentariuCaracter"/>
    <w:uiPriority w:val="99"/>
    <w:semiHidden/>
    <w:unhideWhenUsed/>
    <w:rsid w:val="00DA3208"/>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DA3208"/>
    <w:rPr>
      <w:sz w:val="20"/>
      <w:szCs w:val="20"/>
    </w:rPr>
  </w:style>
  <w:style w:type="paragraph" w:styleId="SubiectComentariu">
    <w:name w:val="annotation subject"/>
    <w:basedOn w:val="Textcomentariu"/>
    <w:next w:val="Textcomentariu"/>
    <w:link w:val="SubiectComentariuCaracter"/>
    <w:uiPriority w:val="99"/>
    <w:semiHidden/>
    <w:unhideWhenUsed/>
    <w:rsid w:val="00DA3208"/>
    <w:rPr>
      <w:b/>
      <w:bCs/>
    </w:rPr>
  </w:style>
  <w:style w:type="character" w:customStyle="1" w:styleId="SubiectComentariuCaracter">
    <w:name w:val="Subiect Comentariu Caracter"/>
    <w:basedOn w:val="TextcomentariuCaracter"/>
    <w:link w:val="SubiectComentariu"/>
    <w:uiPriority w:val="99"/>
    <w:semiHidden/>
    <w:rsid w:val="00DA3208"/>
    <w:rPr>
      <w:b/>
      <w:bCs/>
      <w:sz w:val="20"/>
      <w:szCs w:val="20"/>
    </w:rPr>
  </w:style>
  <w:style w:type="paragraph" w:styleId="TextnBalon">
    <w:name w:val="Balloon Text"/>
    <w:basedOn w:val="Normal"/>
    <w:link w:val="TextnBalonCaracter"/>
    <w:uiPriority w:val="99"/>
    <w:semiHidden/>
    <w:unhideWhenUsed/>
    <w:rsid w:val="00DA3208"/>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A320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6474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egislatie.just.ro/Public/DetaliiDocumentAfis/3099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6388</Words>
  <Characters>36414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11</cp:revision>
  <dcterms:created xsi:type="dcterms:W3CDTF">2026-07-13T12:04:00Z</dcterms:created>
  <dcterms:modified xsi:type="dcterms:W3CDTF">2026-07-23T10:47:00Z</dcterms:modified>
</cp:coreProperties>
</file>